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0E" w:rsidRPr="005B76F1" w:rsidRDefault="004C550E" w:rsidP="004C550E">
      <w:pPr>
        <w:spacing w:line="440" w:lineRule="exact"/>
        <w:jc w:val="center"/>
        <w:rPr>
          <w:b/>
          <w:sz w:val="24"/>
          <w:szCs w:val="24"/>
        </w:rPr>
      </w:pPr>
      <w:r w:rsidRPr="005B76F1">
        <w:rPr>
          <w:rFonts w:hint="eastAsia"/>
          <w:b/>
          <w:sz w:val="24"/>
          <w:szCs w:val="24"/>
        </w:rPr>
        <w:t>王勇</w:t>
      </w:r>
      <w:r w:rsidRPr="005B76F1">
        <w:rPr>
          <w:rFonts w:hint="eastAsia"/>
          <w:b/>
          <w:sz w:val="24"/>
          <w:szCs w:val="24"/>
        </w:rPr>
        <w:t>201</w:t>
      </w:r>
      <w:r w:rsidR="00091BF6">
        <w:rPr>
          <w:rFonts w:hint="eastAsia"/>
          <w:b/>
          <w:sz w:val="24"/>
          <w:szCs w:val="24"/>
        </w:rPr>
        <w:t>7</w:t>
      </w:r>
      <w:r w:rsidRPr="005B76F1">
        <w:rPr>
          <w:rFonts w:hint="eastAsia"/>
          <w:b/>
          <w:sz w:val="24"/>
          <w:szCs w:val="24"/>
        </w:rPr>
        <w:t>年述职报告</w:t>
      </w:r>
    </w:p>
    <w:p w:rsidR="004C550E" w:rsidRDefault="004C550E" w:rsidP="004C550E">
      <w:pPr>
        <w:spacing w:line="440" w:lineRule="exact"/>
        <w:jc w:val="center"/>
        <w:rPr>
          <w:sz w:val="24"/>
          <w:szCs w:val="24"/>
        </w:rPr>
      </w:pPr>
    </w:p>
    <w:p w:rsidR="004C550E" w:rsidRDefault="003B168E" w:rsidP="003B168E">
      <w:pPr>
        <w:spacing w:line="440" w:lineRule="exact"/>
        <w:ind w:firstLineChars="200" w:firstLine="480"/>
        <w:rPr>
          <w:sz w:val="24"/>
          <w:szCs w:val="24"/>
        </w:rPr>
      </w:pPr>
      <w:r>
        <w:rPr>
          <w:rFonts w:hint="eastAsia"/>
          <w:sz w:val="24"/>
          <w:szCs w:val="24"/>
        </w:rPr>
        <w:t>本年度是学校各项工作“追赶超越”和建设高水平财经大学的关键之年，随着部门机构变化，</w:t>
      </w:r>
      <w:r w:rsidR="004C550E">
        <w:rPr>
          <w:rFonts w:hint="eastAsia"/>
          <w:sz w:val="24"/>
          <w:szCs w:val="24"/>
        </w:rPr>
        <w:t>本人先后任思政部副主任、马克思主义学院副院长，主要负责教学、科研和工会工作。过去一年来，在学校</w:t>
      </w:r>
      <w:r w:rsidR="003849BB">
        <w:rPr>
          <w:rFonts w:hint="eastAsia"/>
          <w:sz w:val="24"/>
          <w:szCs w:val="24"/>
        </w:rPr>
        <w:t>党政</w:t>
      </w:r>
      <w:r w:rsidR="004C550E">
        <w:rPr>
          <w:rFonts w:hint="eastAsia"/>
          <w:sz w:val="24"/>
          <w:szCs w:val="24"/>
        </w:rPr>
        <w:t>的坚强</w:t>
      </w:r>
      <w:r w:rsidR="003849BB">
        <w:rPr>
          <w:rFonts w:hint="eastAsia"/>
          <w:sz w:val="24"/>
          <w:szCs w:val="24"/>
        </w:rPr>
        <w:t>领导和学院全体教职员工的密切配合和支持下，较好的完成了校院两级</w:t>
      </w:r>
      <w:r w:rsidR="004C550E">
        <w:rPr>
          <w:rFonts w:hint="eastAsia"/>
          <w:sz w:val="24"/>
          <w:szCs w:val="24"/>
        </w:rPr>
        <w:t>工作，现将本年度个人工作总结如下：</w:t>
      </w:r>
    </w:p>
    <w:p w:rsidR="004C550E" w:rsidRPr="004C550E" w:rsidRDefault="004C550E" w:rsidP="004C550E">
      <w:pPr>
        <w:spacing w:line="440" w:lineRule="exact"/>
        <w:ind w:firstLineChars="200" w:firstLine="482"/>
        <w:rPr>
          <w:b/>
          <w:sz w:val="24"/>
          <w:szCs w:val="24"/>
        </w:rPr>
      </w:pPr>
      <w:r w:rsidRPr="004C550E">
        <w:rPr>
          <w:rFonts w:hint="eastAsia"/>
          <w:b/>
          <w:sz w:val="24"/>
          <w:szCs w:val="24"/>
        </w:rPr>
        <w:t>一、坚持政治理论学习不放松</w:t>
      </w:r>
      <w:r w:rsidR="009D02A8">
        <w:rPr>
          <w:rFonts w:hint="eastAsia"/>
          <w:b/>
          <w:sz w:val="24"/>
          <w:szCs w:val="24"/>
        </w:rPr>
        <w:t>，自觉提高政治站位</w:t>
      </w:r>
    </w:p>
    <w:p w:rsidR="004C550E" w:rsidRDefault="004C550E" w:rsidP="004C550E">
      <w:pPr>
        <w:spacing w:line="440" w:lineRule="exact"/>
        <w:ind w:firstLineChars="200" w:firstLine="480"/>
        <w:rPr>
          <w:sz w:val="24"/>
          <w:szCs w:val="24"/>
        </w:rPr>
      </w:pPr>
      <w:r>
        <w:rPr>
          <w:rFonts w:hint="eastAsia"/>
          <w:sz w:val="24"/>
          <w:szCs w:val="24"/>
        </w:rPr>
        <w:t>（一）学习习近平总书记系列讲话，</w:t>
      </w:r>
      <w:r w:rsidR="00981902">
        <w:rPr>
          <w:rFonts w:hint="eastAsia"/>
          <w:sz w:val="24"/>
          <w:szCs w:val="24"/>
        </w:rPr>
        <w:t>深刻理解把握党在新时代治国理政的基础理论和核心要义。</w:t>
      </w:r>
      <w:r w:rsidR="00091BF6">
        <w:rPr>
          <w:rFonts w:hint="eastAsia"/>
          <w:sz w:val="24"/>
          <w:szCs w:val="24"/>
        </w:rPr>
        <w:t>习近平总书记的系列讲话是党的十八大以来马克思主义中国化的最新理论，强化学习既是作为一个党员干部提升自身理论素养的必修课，也是作为一名思政课教师的必修课。本年度在继续巩固“学习党章党规，学习系列讲话，做合格党员”专题教育活动学习成果的基础上，</w:t>
      </w:r>
      <w:r w:rsidR="00F746C3">
        <w:rPr>
          <w:rFonts w:hint="eastAsia"/>
          <w:sz w:val="24"/>
          <w:szCs w:val="24"/>
        </w:rPr>
        <w:t>以习近平总书记</w:t>
      </w:r>
      <w:r w:rsidR="00520EF7">
        <w:rPr>
          <w:rFonts w:hint="eastAsia"/>
          <w:sz w:val="24"/>
          <w:szCs w:val="24"/>
        </w:rPr>
        <w:t>《在十八届中央纪委七次全会上的讲话》、</w:t>
      </w:r>
      <w:r w:rsidR="00F746C3">
        <w:rPr>
          <w:rFonts w:hint="eastAsia"/>
          <w:sz w:val="24"/>
          <w:szCs w:val="24"/>
        </w:rPr>
        <w:t>《</w:t>
      </w:r>
      <w:r w:rsidR="00520EF7">
        <w:rPr>
          <w:rFonts w:hint="eastAsia"/>
          <w:sz w:val="24"/>
          <w:szCs w:val="24"/>
        </w:rPr>
        <w:t>庆祝中国人民解放军建军</w:t>
      </w:r>
      <w:r w:rsidR="00520EF7">
        <w:rPr>
          <w:rFonts w:hint="eastAsia"/>
          <w:sz w:val="24"/>
          <w:szCs w:val="24"/>
        </w:rPr>
        <w:t>90</w:t>
      </w:r>
      <w:r w:rsidR="00520EF7">
        <w:rPr>
          <w:rFonts w:hint="eastAsia"/>
          <w:sz w:val="24"/>
          <w:szCs w:val="24"/>
        </w:rPr>
        <w:t>周年纪念大会上的讲话</w:t>
      </w:r>
      <w:r w:rsidR="00F746C3">
        <w:rPr>
          <w:rFonts w:hint="eastAsia"/>
          <w:sz w:val="24"/>
          <w:szCs w:val="24"/>
        </w:rPr>
        <w:t>》</w:t>
      </w:r>
      <w:r w:rsidR="007162B7">
        <w:rPr>
          <w:rFonts w:hint="eastAsia"/>
          <w:sz w:val="24"/>
          <w:szCs w:val="24"/>
        </w:rPr>
        <w:t>、《在省部级主要领导干部“学习习近平总书记重要讲话精神，迎接党的的十九大”专题研讨班上的讲话》</w:t>
      </w:r>
      <w:r w:rsidR="008E4CD2">
        <w:rPr>
          <w:rFonts w:hint="eastAsia"/>
          <w:sz w:val="24"/>
          <w:szCs w:val="24"/>
        </w:rPr>
        <w:t>为重点，紧跟理论动态，把握思想精神，用马克思主义中国化最新理论武装自己</w:t>
      </w:r>
      <w:r w:rsidR="00BE7455">
        <w:rPr>
          <w:rFonts w:hint="eastAsia"/>
          <w:sz w:val="24"/>
          <w:szCs w:val="24"/>
        </w:rPr>
        <w:t>，不断提高自己的政治站位，自觉增强“四个意识”，服务学校事业发展大局，尊重思想政治教育工作。通过系统学习、撰写读书笔记、心得体会及理论文章，真正做的弄懂、学会，用来指导工作和学习。</w:t>
      </w:r>
    </w:p>
    <w:p w:rsidR="004C550E" w:rsidRDefault="00BE7455" w:rsidP="004C550E">
      <w:pPr>
        <w:spacing w:line="440" w:lineRule="exact"/>
        <w:ind w:firstLineChars="200" w:firstLine="480"/>
        <w:rPr>
          <w:sz w:val="24"/>
          <w:szCs w:val="24"/>
        </w:rPr>
      </w:pPr>
      <w:r>
        <w:rPr>
          <w:rFonts w:hint="eastAsia"/>
          <w:sz w:val="24"/>
          <w:szCs w:val="24"/>
        </w:rPr>
        <w:t>（二）认真学习党的十九大报告，做好</w:t>
      </w:r>
      <w:r w:rsidR="00C33727">
        <w:rPr>
          <w:rFonts w:hint="eastAsia"/>
          <w:sz w:val="24"/>
          <w:szCs w:val="24"/>
        </w:rPr>
        <w:t>理论宣讲。党的十九大是今年中国政治生活中的一件大事，在收看党的十九大开闭幕式，认真学习习近平总书记所做的十九大报告的基础上，结合有关中央领导的宣讲文章和学术界权威专家的理论解读，对习近平新时代中国特色社会主义思想有了深刻认识和准确把握，结合新时代、新矛盾、新征程</w:t>
      </w:r>
      <w:r w:rsidR="00A14042">
        <w:rPr>
          <w:rFonts w:hint="eastAsia"/>
          <w:sz w:val="24"/>
          <w:szCs w:val="24"/>
        </w:rPr>
        <w:t>撰写了学习报告和心得体会。在系统学习的基础上，结合学校各部门学习贯彻党的十九大精神实际，先后为学校相关部门做十九大辅导报告</w:t>
      </w:r>
      <w:r w:rsidR="003757BA">
        <w:rPr>
          <w:rFonts w:hint="eastAsia"/>
          <w:sz w:val="24"/>
          <w:szCs w:val="24"/>
        </w:rPr>
        <w:t>5</w:t>
      </w:r>
      <w:r w:rsidR="00A14042">
        <w:rPr>
          <w:rFonts w:hint="eastAsia"/>
          <w:sz w:val="24"/>
          <w:szCs w:val="24"/>
        </w:rPr>
        <w:t>次、校外报告</w:t>
      </w:r>
      <w:r w:rsidR="00A14042">
        <w:rPr>
          <w:rFonts w:hint="eastAsia"/>
          <w:sz w:val="24"/>
          <w:szCs w:val="24"/>
        </w:rPr>
        <w:t>1</w:t>
      </w:r>
      <w:r w:rsidR="00A14042">
        <w:rPr>
          <w:rFonts w:hint="eastAsia"/>
          <w:sz w:val="24"/>
          <w:szCs w:val="24"/>
        </w:rPr>
        <w:t>次，既提高了自己的学习实效，也发挥了马克思主义学院宣讲团的作用。</w:t>
      </w:r>
    </w:p>
    <w:p w:rsidR="00BE7455" w:rsidRPr="00686D31" w:rsidRDefault="00B34907" w:rsidP="00686D31">
      <w:pPr>
        <w:spacing w:line="440" w:lineRule="exact"/>
        <w:ind w:firstLineChars="200" w:firstLine="482"/>
        <w:rPr>
          <w:b/>
          <w:sz w:val="24"/>
          <w:szCs w:val="24"/>
        </w:rPr>
      </w:pPr>
      <w:r w:rsidRPr="00686D31">
        <w:rPr>
          <w:rFonts w:hint="eastAsia"/>
          <w:b/>
          <w:sz w:val="24"/>
          <w:szCs w:val="24"/>
        </w:rPr>
        <w:t>二、以本科审核评估工作和教育部思想政治理论课程质量年为契机，推进思想政治理论课程建设</w:t>
      </w:r>
    </w:p>
    <w:p w:rsidR="00611422" w:rsidRDefault="00F575C4" w:rsidP="00611422">
      <w:pPr>
        <w:spacing w:line="440" w:lineRule="exact"/>
        <w:ind w:firstLineChars="150" w:firstLine="360"/>
        <w:rPr>
          <w:sz w:val="24"/>
          <w:szCs w:val="24"/>
        </w:rPr>
      </w:pPr>
      <w:r>
        <w:rPr>
          <w:rFonts w:hint="eastAsia"/>
          <w:sz w:val="24"/>
          <w:szCs w:val="24"/>
        </w:rPr>
        <w:t>（一）</w:t>
      </w:r>
      <w:r w:rsidR="00257EF3">
        <w:rPr>
          <w:rFonts w:hint="eastAsia"/>
          <w:sz w:val="24"/>
          <w:szCs w:val="24"/>
        </w:rPr>
        <w:t>以本科教学审核评估</w:t>
      </w:r>
      <w:r w:rsidR="00714C0B">
        <w:rPr>
          <w:rFonts w:hint="eastAsia"/>
          <w:sz w:val="24"/>
          <w:szCs w:val="24"/>
        </w:rPr>
        <w:t>和教育部思想课质量年为契机</w:t>
      </w:r>
      <w:r w:rsidR="00257EF3">
        <w:rPr>
          <w:rFonts w:hint="eastAsia"/>
          <w:sz w:val="24"/>
          <w:szCs w:val="24"/>
        </w:rPr>
        <w:t>，提升课堂教学质量和效果。年初在各教研室制定的教学计划的基础上，本年</w:t>
      </w:r>
      <w:r w:rsidR="00694A0C">
        <w:rPr>
          <w:rFonts w:hint="eastAsia"/>
          <w:sz w:val="24"/>
          <w:szCs w:val="24"/>
        </w:rPr>
        <w:t>学院组织全体教师进</w:t>
      </w:r>
      <w:r w:rsidR="00694A0C">
        <w:rPr>
          <w:rFonts w:hint="eastAsia"/>
          <w:sz w:val="24"/>
          <w:szCs w:val="24"/>
        </w:rPr>
        <w:lastRenderedPageBreak/>
        <w:t>行教学展示和观摩活动，全体教师每人一节课，接受全体教师的点评，通过扎扎实实的教学展示，切实提高了全体教师的教学能力和水平；</w:t>
      </w:r>
      <w:r w:rsidR="00961EBA">
        <w:rPr>
          <w:rFonts w:hint="eastAsia"/>
          <w:sz w:val="24"/>
          <w:szCs w:val="24"/>
        </w:rPr>
        <w:t>以课堂教学为抓手，各教研室深入教师听课、看课，完善教学环节；做好试卷复查工作，强化试题审批程序</w:t>
      </w:r>
      <w:r w:rsidR="00143CF8">
        <w:rPr>
          <w:rFonts w:hint="eastAsia"/>
          <w:sz w:val="24"/>
          <w:szCs w:val="24"/>
        </w:rPr>
        <w:t>；各教研室</w:t>
      </w:r>
      <w:r w:rsidR="00714C0B">
        <w:rPr>
          <w:rFonts w:hint="eastAsia"/>
          <w:sz w:val="24"/>
          <w:szCs w:val="24"/>
        </w:rPr>
        <w:t>继续</w:t>
      </w:r>
      <w:r w:rsidR="00143CF8">
        <w:rPr>
          <w:rFonts w:hint="eastAsia"/>
          <w:sz w:val="24"/>
          <w:szCs w:val="24"/>
        </w:rPr>
        <w:t>贯彻习近平系列讲话“三进”精神要求，</w:t>
      </w:r>
      <w:r w:rsidR="00714C0B">
        <w:rPr>
          <w:rFonts w:hint="eastAsia"/>
          <w:sz w:val="24"/>
          <w:szCs w:val="24"/>
        </w:rPr>
        <w:t>完善各门课程“三进”方案；</w:t>
      </w:r>
      <w:r w:rsidR="00143CF8">
        <w:rPr>
          <w:rFonts w:hint="eastAsia"/>
          <w:sz w:val="24"/>
          <w:szCs w:val="24"/>
        </w:rPr>
        <w:t>修订和完善了</w:t>
      </w:r>
      <w:r w:rsidR="00143CF8">
        <w:rPr>
          <w:rFonts w:hint="eastAsia"/>
          <w:sz w:val="24"/>
          <w:szCs w:val="24"/>
        </w:rPr>
        <w:t>4</w:t>
      </w:r>
      <w:r w:rsidR="00143CF8">
        <w:rPr>
          <w:rFonts w:hint="eastAsia"/>
          <w:sz w:val="24"/>
          <w:szCs w:val="24"/>
        </w:rPr>
        <w:t>门必修课程和</w:t>
      </w:r>
      <w:r w:rsidR="00143CF8">
        <w:rPr>
          <w:rFonts w:hint="eastAsia"/>
          <w:sz w:val="24"/>
          <w:szCs w:val="24"/>
        </w:rPr>
        <w:t xml:space="preserve">9 </w:t>
      </w:r>
      <w:r w:rsidR="00714C0B">
        <w:rPr>
          <w:rFonts w:hint="eastAsia"/>
          <w:sz w:val="24"/>
          <w:szCs w:val="24"/>
        </w:rPr>
        <w:t>门选修课的教学大纲；坚持教研室活动制度和同行听评课制度</w:t>
      </w:r>
      <w:r w:rsidR="00FF61A2">
        <w:rPr>
          <w:rFonts w:hint="eastAsia"/>
          <w:sz w:val="24"/>
          <w:szCs w:val="24"/>
        </w:rPr>
        <w:t>。</w:t>
      </w:r>
    </w:p>
    <w:p w:rsidR="00472EA5" w:rsidRDefault="00472EA5" w:rsidP="00B46F0A">
      <w:pPr>
        <w:spacing w:line="440" w:lineRule="exact"/>
        <w:ind w:firstLineChars="200" w:firstLine="480"/>
        <w:rPr>
          <w:sz w:val="24"/>
          <w:szCs w:val="24"/>
        </w:rPr>
      </w:pPr>
      <w:r>
        <w:rPr>
          <w:rFonts w:hint="eastAsia"/>
          <w:sz w:val="24"/>
          <w:szCs w:val="24"/>
        </w:rPr>
        <w:t>（二）坚持推进课程改革，努力提高思想政治理论课程亲和力和实效性。本年度以“形势与政策”课程为重点，调整课程培养方案，改变以往组织教师编写教案、课件的形式，本年度所有课程均采用</w:t>
      </w:r>
      <w:r w:rsidR="00B46F0A" w:rsidRPr="00B46F0A">
        <w:rPr>
          <w:rFonts w:hint="eastAsia"/>
          <w:sz w:val="24"/>
          <w:szCs w:val="24"/>
        </w:rPr>
        <w:t>中宣部和教育部组织制作的《时事报告（大学生版）》和《时事》</w:t>
      </w:r>
      <w:r w:rsidR="00B46F0A" w:rsidRPr="00B46F0A">
        <w:rPr>
          <w:rFonts w:hint="eastAsia"/>
          <w:sz w:val="24"/>
          <w:szCs w:val="24"/>
        </w:rPr>
        <w:t>DVD</w:t>
      </w:r>
      <w:r w:rsidR="00B46F0A" w:rsidRPr="00B46F0A">
        <w:rPr>
          <w:rFonts w:hint="eastAsia"/>
          <w:sz w:val="24"/>
          <w:szCs w:val="24"/>
        </w:rPr>
        <w:t>作为学生学习辅导资料</w:t>
      </w:r>
      <w:r>
        <w:rPr>
          <w:rFonts w:hint="eastAsia"/>
          <w:sz w:val="24"/>
          <w:szCs w:val="24"/>
        </w:rPr>
        <w:t>，所有学生都配备了教材，对上课教师进行了培训，切实提高了学生满意度；“毛泽东思想和中国特色社会主义理论体系概论”课程，实施</w:t>
      </w:r>
      <w:r>
        <w:rPr>
          <w:rFonts w:hint="eastAsia"/>
          <w:sz w:val="24"/>
          <w:szCs w:val="24"/>
        </w:rPr>
        <w:t>72+36</w:t>
      </w:r>
      <w:r>
        <w:rPr>
          <w:rFonts w:hint="eastAsia"/>
          <w:sz w:val="24"/>
          <w:szCs w:val="24"/>
        </w:rPr>
        <w:t>的新的课程方案，制定了完善的实践教学大纲，切实把实践教学落到实处。</w:t>
      </w:r>
      <w:r w:rsidR="00292C3A" w:rsidRPr="00292C3A">
        <w:rPr>
          <w:rFonts w:hint="eastAsia"/>
          <w:sz w:val="24"/>
          <w:szCs w:val="24"/>
        </w:rPr>
        <w:t>为贯彻全国高校思想政治工作会议精神，落实中省关于加强高校思想政治工作文件要求，做好教育部</w:t>
      </w:r>
      <w:r w:rsidR="00292C3A" w:rsidRPr="00292C3A">
        <w:rPr>
          <w:sz w:val="24"/>
          <w:szCs w:val="24"/>
        </w:rPr>
        <w:t>2017</w:t>
      </w:r>
      <w:r w:rsidR="00292C3A" w:rsidRPr="00292C3A">
        <w:rPr>
          <w:rFonts w:hint="eastAsia"/>
          <w:sz w:val="24"/>
          <w:szCs w:val="24"/>
        </w:rPr>
        <w:t>年“高校思想政治理论教学质量年”各项工作，提高思政课教师教学水平，提升学生满意度和获得感，举行</w:t>
      </w:r>
      <w:r w:rsidR="003757BA">
        <w:rPr>
          <w:rFonts w:hint="eastAsia"/>
          <w:sz w:val="24"/>
          <w:szCs w:val="24"/>
        </w:rPr>
        <w:t>了</w:t>
      </w:r>
      <w:r w:rsidR="00292C3A" w:rsidRPr="00292C3A">
        <w:rPr>
          <w:sz w:val="24"/>
          <w:szCs w:val="24"/>
        </w:rPr>
        <w:t>2017</w:t>
      </w:r>
      <w:r w:rsidR="00292C3A" w:rsidRPr="00292C3A">
        <w:rPr>
          <w:rFonts w:hint="eastAsia"/>
          <w:sz w:val="24"/>
          <w:szCs w:val="24"/>
        </w:rPr>
        <w:t>年思政课教师培训会。邀请西安电子科技大学马克思主义学院戎毓春教授做了《改革创新教学方法，提高高校思政课实效性》、西安财经学院杨学兵教授做了《学习贯彻总书记讲话精神</w:t>
      </w:r>
      <w:r w:rsidR="00292C3A" w:rsidRPr="00292C3A">
        <w:rPr>
          <w:sz w:val="24"/>
          <w:szCs w:val="24"/>
        </w:rPr>
        <w:t xml:space="preserve"> </w:t>
      </w:r>
      <w:r w:rsidR="00292C3A" w:rsidRPr="00292C3A">
        <w:rPr>
          <w:rFonts w:hint="eastAsia"/>
          <w:sz w:val="24"/>
          <w:szCs w:val="24"/>
        </w:rPr>
        <w:t>用“四个正确认识”引领思政课教学》的学术报告，教育部思政课教学能手、西北大学苟昭赟</w:t>
      </w:r>
      <w:r w:rsidR="003757BA">
        <w:rPr>
          <w:rFonts w:hint="eastAsia"/>
          <w:sz w:val="24"/>
          <w:szCs w:val="24"/>
        </w:rPr>
        <w:t>副</w:t>
      </w:r>
      <w:r w:rsidR="00292C3A" w:rsidRPr="00292C3A">
        <w:rPr>
          <w:rFonts w:hint="eastAsia"/>
          <w:sz w:val="24"/>
          <w:szCs w:val="24"/>
        </w:rPr>
        <w:t>教授做了《抗日战争与中华民族的复兴》的示范教学，通过三场高水平报告和示范教学，与会教师收获良多，坚定了做好思政课教学的信心。</w:t>
      </w:r>
    </w:p>
    <w:p w:rsidR="00611422" w:rsidRDefault="00961EBA" w:rsidP="007755D2">
      <w:pPr>
        <w:widowControl/>
        <w:shd w:val="clear" w:color="auto" w:fill="FFFFFF"/>
        <w:spacing w:line="500" w:lineRule="exact"/>
        <w:ind w:firstLineChars="200" w:firstLine="480"/>
        <w:jc w:val="left"/>
        <w:rPr>
          <w:sz w:val="24"/>
          <w:szCs w:val="24"/>
        </w:rPr>
      </w:pPr>
      <w:r>
        <w:rPr>
          <w:rFonts w:hint="eastAsia"/>
          <w:sz w:val="24"/>
          <w:szCs w:val="24"/>
        </w:rPr>
        <w:t>（</w:t>
      </w:r>
      <w:r w:rsidR="007755D2">
        <w:rPr>
          <w:rFonts w:hint="eastAsia"/>
          <w:sz w:val="24"/>
          <w:szCs w:val="24"/>
        </w:rPr>
        <w:t>三</w:t>
      </w:r>
      <w:r>
        <w:rPr>
          <w:rFonts w:hint="eastAsia"/>
          <w:sz w:val="24"/>
          <w:szCs w:val="24"/>
        </w:rPr>
        <w:t>）修订和完善学院教学科研各项规章制度。本年度在学院原有的规章制度的基础上，根据形势变化和发展要求，先后动手起草和完善了</w:t>
      </w:r>
      <w:r w:rsidR="00611422">
        <w:rPr>
          <w:rFonts w:hint="eastAsia"/>
          <w:sz w:val="24"/>
          <w:szCs w:val="24"/>
        </w:rPr>
        <w:t>《</w:t>
      </w:r>
      <w:r w:rsidR="00611422" w:rsidRPr="00611422">
        <w:rPr>
          <w:rFonts w:hint="eastAsia"/>
          <w:sz w:val="24"/>
          <w:szCs w:val="24"/>
        </w:rPr>
        <w:t>西安财经学院思想政治理论课程教学改革方案》、《西安财经学院思想政治理论课程建设规划》《思想政治理论教学科研部课堂工作管理制度》、《思想政治理论教学科研部教师培养方案及实施办法》</w:t>
      </w:r>
      <w:r w:rsidR="00611422">
        <w:rPr>
          <w:rFonts w:hint="eastAsia"/>
          <w:sz w:val="24"/>
          <w:szCs w:val="24"/>
        </w:rPr>
        <w:t>、《</w:t>
      </w:r>
      <w:r w:rsidR="00611422" w:rsidRPr="00611422">
        <w:rPr>
          <w:rFonts w:hint="eastAsia"/>
          <w:sz w:val="24"/>
          <w:szCs w:val="24"/>
        </w:rPr>
        <w:t>思想政治理论教学科研部教学保障制度》等</w:t>
      </w:r>
      <w:r w:rsidR="00611422">
        <w:rPr>
          <w:rFonts w:hint="eastAsia"/>
          <w:sz w:val="24"/>
          <w:szCs w:val="24"/>
        </w:rPr>
        <w:t>20</w:t>
      </w:r>
      <w:r w:rsidR="00611422">
        <w:rPr>
          <w:rFonts w:hint="eastAsia"/>
          <w:sz w:val="24"/>
          <w:szCs w:val="24"/>
        </w:rPr>
        <w:t>多项规则制度和发展规划。</w:t>
      </w:r>
    </w:p>
    <w:p w:rsidR="00611422" w:rsidRDefault="00611422" w:rsidP="00D87A9B">
      <w:pPr>
        <w:widowControl/>
        <w:shd w:val="clear" w:color="auto" w:fill="FFFFFF"/>
        <w:spacing w:line="500" w:lineRule="exact"/>
        <w:ind w:firstLine="600"/>
        <w:jc w:val="left"/>
        <w:rPr>
          <w:sz w:val="24"/>
          <w:szCs w:val="24"/>
        </w:rPr>
      </w:pPr>
      <w:r>
        <w:rPr>
          <w:rFonts w:hint="eastAsia"/>
          <w:sz w:val="24"/>
          <w:szCs w:val="24"/>
        </w:rPr>
        <w:t>（</w:t>
      </w:r>
      <w:r w:rsidR="007755D2">
        <w:rPr>
          <w:rFonts w:hint="eastAsia"/>
          <w:sz w:val="24"/>
          <w:szCs w:val="24"/>
        </w:rPr>
        <w:t>四</w:t>
      </w:r>
      <w:r>
        <w:rPr>
          <w:rFonts w:hint="eastAsia"/>
          <w:sz w:val="24"/>
          <w:szCs w:val="24"/>
        </w:rPr>
        <w:t>）</w:t>
      </w:r>
      <w:r w:rsidR="00A6415D">
        <w:rPr>
          <w:rFonts w:hint="eastAsia"/>
          <w:sz w:val="24"/>
          <w:szCs w:val="24"/>
        </w:rPr>
        <w:t>组织好教师和学生积极参加教育部和省委高教工委的各种比赛，成绩优异。</w:t>
      </w:r>
      <w:r w:rsidR="00686D31">
        <w:rPr>
          <w:rFonts w:hint="eastAsia"/>
          <w:sz w:val="24"/>
          <w:szCs w:val="24"/>
        </w:rPr>
        <w:t>为落实今年教育部思想政治理论课质量年工作，教育部专家来我校听取了任艳妮副教授讲授的《思想道德修养</w:t>
      </w:r>
      <w:r w:rsidR="00444326">
        <w:rPr>
          <w:rFonts w:hint="eastAsia"/>
          <w:sz w:val="24"/>
          <w:szCs w:val="24"/>
        </w:rPr>
        <w:t>与法律基础》，经过学院的前期认真组织</w:t>
      </w:r>
      <w:r w:rsidR="00444326">
        <w:rPr>
          <w:rFonts w:hint="eastAsia"/>
          <w:sz w:val="24"/>
          <w:szCs w:val="24"/>
        </w:rPr>
        <w:lastRenderedPageBreak/>
        <w:t>和授课教师的充分准备，课程被评</w:t>
      </w:r>
      <w:r w:rsidR="00686D31">
        <w:rPr>
          <w:rFonts w:hint="eastAsia"/>
          <w:sz w:val="24"/>
          <w:szCs w:val="24"/>
        </w:rPr>
        <w:t>为“优秀”；在教育部组织的“大学生讲授思政课”专题活动中，学院认真指定指导教师，选拔优秀学生，最终我校</w:t>
      </w:r>
      <w:r w:rsidR="00115585">
        <w:rPr>
          <w:rFonts w:hint="eastAsia"/>
          <w:sz w:val="24"/>
          <w:szCs w:val="24"/>
        </w:rPr>
        <w:t>学生获得教育部三等奖，指导教师任艳妮获优秀指导教师荣誉称号。</w:t>
      </w:r>
      <w:r w:rsidR="00686D31">
        <w:rPr>
          <w:rFonts w:hint="eastAsia"/>
          <w:sz w:val="24"/>
          <w:szCs w:val="24"/>
        </w:rPr>
        <w:t>在省委高教工委</w:t>
      </w:r>
      <w:r w:rsidR="00F13A37">
        <w:rPr>
          <w:rFonts w:hint="eastAsia"/>
          <w:sz w:val="24"/>
          <w:szCs w:val="24"/>
        </w:rPr>
        <w:t>和学校</w:t>
      </w:r>
      <w:r w:rsidR="00686D31">
        <w:rPr>
          <w:rFonts w:hint="eastAsia"/>
          <w:sz w:val="24"/>
          <w:szCs w:val="24"/>
        </w:rPr>
        <w:t>组织的思政课教案评中，我院</w:t>
      </w:r>
      <w:r w:rsidR="00F13A37">
        <w:rPr>
          <w:rFonts w:hint="eastAsia"/>
          <w:sz w:val="24"/>
          <w:szCs w:val="24"/>
        </w:rPr>
        <w:t>教师获得好成绩，</w:t>
      </w:r>
      <w:r w:rsidR="00444326">
        <w:rPr>
          <w:rFonts w:hint="eastAsia"/>
          <w:sz w:val="24"/>
          <w:szCs w:val="24"/>
        </w:rPr>
        <w:t>其中</w:t>
      </w:r>
      <w:r w:rsidR="000748EB">
        <w:rPr>
          <w:rFonts w:hint="eastAsia"/>
          <w:sz w:val="24"/>
          <w:szCs w:val="24"/>
        </w:rPr>
        <w:t>张丽获校级</w:t>
      </w:r>
      <w:r w:rsidR="00F13A37">
        <w:rPr>
          <w:rFonts w:hint="eastAsia"/>
          <w:sz w:val="24"/>
          <w:szCs w:val="24"/>
        </w:rPr>
        <w:t>二等奖、</w:t>
      </w:r>
      <w:r w:rsidR="000748EB">
        <w:rPr>
          <w:rFonts w:hint="eastAsia"/>
          <w:sz w:val="24"/>
          <w:szCs w:val="24"/>
        </w:rPr>
        <w:t>韩瑞获</w:t>
      </w:r>
      <w:r w:rsidR="00F13A37">
        <w:rPr>
          <w:rFonts w:hint="eastAsia"/>
          <w:sz w:val="24"/>
          <w:szCs w:val="24"/>
        </w:rPr>
        <w:t>三等奖，</w:t>
      </w:r>
      <w:r w:rsidR="00D87A9B">
        <w:rPr>
          <w:rFonts w:hint="eastAsia"/>
          <w:sz w:val="24"/>
          <w:szCs w:val="24"/>
        </w:rPr>
        <w:t>另外有</w:t>
      </w:r>
      <w:r w:rsidR="00D87A9B">
        <w:rPr>
          <w:rFonts w:hint="eastAsia"/>
          <w:sz w:val="24"/>
          <w:szCs w:val="24"/>
        </w:rPr>
        <w:t>4</w:t>
      </w:r>
      <w:r w:rsidR="00D87A9B">
        <w:rPr>
          <w:rFonts w:hint="eastAsia"/>
          <w:sz w:val="24"/>
          <w:szCs w:val="24"/>
        </w:rPr>
        <w:t>人次获</w:t>
      </w:r>
      <w:r w:rsidR="00F13A37">
        <w:rPr>
          <w:rFonts w:hint="eastAsia"/>
          <w:sz w:val="24"/>
          <w:szCs w:val="24"/>
        </w:rPr>
        <w:t>优秀奖。</w:t>
      </w:r>
    </w:p>
    <w:p w:rsidR="004C550E" w:rsidRDefault="00ED141C" w:rsidP="00BC64DB">
      <w:pPr>
        <w:widowControl/>
        <w:shd w:val="clear" w:color="auto" w:fill="FFFFFF"/>
        <w:spacing w:line="500" w:lineRule="exact"/>
        <w:ind w:firstLine="600"/>
        <w:jc w:val="left"/>
        <w:rPr>
          <w:sz w:val="24"/>
          <w:szCs w:val="24"/>
        </w:rPr>
      </w:pPr>
      <w:r>
        <w:rPr>
          <w:rFonts w:hint="eastAsia"/>
          <w:sz w:val="24"/>
          <w:szCs w:val="24"/>
        </w:rPr>
        <w:t>（</w:t>
      </w:r>
      <w:r w:rsidR="007755D2">
        <w:rPr>
          <w:rFonts w:hint="eastAsia"/>
          <w:sz w:val="24"/>
          <w:szCs w:val="24"/>
        </w:rPr>
        <w:t>五</w:t>
      </w:r>
      <w:r>
        <w:rPr>
          <w:rFonts w:hint="eastAsia"/>
          <w:sz w:val="24"/>
          <w:szCs w:val="24"/>
        </w:rPr>
        <w:t>）组织好教师培训和学术交流，不断提升教师学术视野。</w:t>
      </w:r>
      <w:r w:rsidR="004C550E">
        <w:rPr>
          <w:rFonts w:hint="eastAsia"/>
          <w:sz w:val="24"/>
          <w:szCs w:val="24"/>
        </w:rPr>
        <w:t>本年度先后</w:t>
      </w:r>
      <w:r w:rsidR="0072585E">
        <w:rPr>
          <w:rFonts w:hint="eastAsia"/>
          <w:sz w:val="24"/>
          <w:szCs w:val="24"/>
        </w:rPr>
        <w:t>选派</w:t>
      </w:r>
      <w:r w:rsidR="004C550E">
        <w:rPr>
          <w:rFonts w:hint="eastAsia"/>
          <w:sz w:val="24"/>
          <w:szCs w:val="24"/>
        </w:rPr>
        <w:t>2</w:t>
      </w:r>
      <w:r w:rsidR="004C550E">
        <w:rPr>
          <w:rFonts w:hint="eastAsia"/>
          <w:sz w:val="24"/>
          <w:szCs w:val="24"/>
        </w:rPr>
        <w:t>位教师赴北京参加了中央六部委组织的“全国哲学社会科学骨干教师研修班”；</w:t>
      </w:r>
      <w:r w:rsidR="0072585E">
        <w:rPr>
          <w:rFonts w:hint="eastAsia"/>
          <w:sz w:val="24"/>
          <w:szCs w:val="24"/>
        </w:rPr>
        <w:t>1</w:t>
      </w:r>
      <w:r w:rsidR="0072585E">
        <w:rPr>
          <w:rFonts w:hint="eastAsia"/>
          <w:sz w:val="24"/>
          <w:szCs w:val="24"/>
        </w:rPr>
        <w:t>位教师赴井冈山大学参加“教育部思想政治理论课青年教师骨干研修班”；</w:t>
      </w:r>
      <w:r w:rsidR="0072585E">
        <w:rPr>
          <w:rFonts w:hint="eastAsia"/>
          <w:sz w:val="24"/>
          <w:szCs w:val="24"/>
        </w:rPr>
        <w:t>4</w:t>
      </w:r>
      <w:r w:rsidR="0072585E">
        <w:rPr>
          <w:rFonts w:hint="eastAsia"/>
          <w:sz w:val="24"/>
          <w:szCs w:val="24"/>
        </w:rPr>
        <w:t>位教师赴武汉参加</w:t>
      </w:r>
      <w:r w:rsidR="00C81798">
        <w:rPr>
          <w:rFonts w:hint="eastAsia"/>
          <w:sz w:val="24"/>
          <w:szCs w:val="24"/>
        </w:rPr>
        <w:t>“全国高等财经教育研究会思想政治教育协作委员会</w:t>
      </w:r>
      <w:r w:rsidR="00C81798">
        <w:rPr>
          <w:rFonts w:hint="eastAsia"/>
          <w:sz w:val="24"/>
          <w:szCs w:val="24"/>
        </w:rPr>
        <w:t>2017</w:t>
      </w:r>
      <w:r w:rsidR="00C81798">
        <w:rPr>
          <w:rFonts w:hint="eastAsia"/>
          <w:sz w:val="24"/>
          <w:szCs w:val="24"/>
        </w:rPr>
        <w:t>年年会暨高校思政课贯彻落实全国高校思想政治工作会议精神研讨会”</w:t>
      </w:r>
      <w:r w:rsidR="00BC64DB">
        <w:rPr>
          <w:rFonts w:hint="eastAsia"/>
          <w:sz w:val="24"/>
          <w:szCs w:val="24"/>
        </w:rPr>
        <w:t>，</w:t>
      </w:r>
      <w:r w:rsidR="004C550E">
        <w:rPr>
          <w:rFonts w:hint="eastAsia"/>
          <w:sz w:val="24"/>
          <w:szCs w:val="24"/>
        </w:rPr>
        <w:t>3</w:t>
      </w:r>
      <w:r w:rsidR="004C550E">
        <w:rPr>
          <w:rFonts w:hint="eastAsia"/>
          <w:sz w:val="24"/>
          <w:szCs w:val="24"/>
        </w:rPr>
        <w:t>位教师汉中、延安参加了“陕西省高教工委</w:t>
      </w:r>
      <w:r w:rsidR="004C550E">
        <w:rPr>
          <w:rFonts w:hint="eastAsia"/>
          <w:sz w:val="24"/>
          <w:szCs w:val="24"/>
        </w:rPr>
        <w:t>2016</w:t>
      </w:r>
      <w:r w:rsidR="00BC64DB">
        <w:rPr>
          <w:rFonts w:hint="eastAsia"/>
          <w:sz w:val="24"/>
          <w:szCs w:val="24"/>
        </w:rPr>
        <w:t>骨干教师培训”</w:t>
      </w:r>
      <w:r w:rsidR="004C550E">
        <w:rPr>
          <w:rFonts w:hint="eastAsia"/>
          <w:sz w:val="24"/>
          <w:szCs w:val="24"/>
        </w:rPr>
        <w:t>。另外，</w:t>
      </w:r>
      <w:r w:rsidR="004C550E" w:rsidRPr="0073677B">
        <w:rPr>
          <w:rFonts w:hint="eastAsia"/>
          <w:sz w:val="24"/>
          <w:szCs w:val="24"/>
        </w:rPr>
        <w:t>有</w:t>
      </w:r>
      <w:r w:rsidR="00BC64DB">
        <w:rPr>
          <w:rFonts w:hint="eastAsia"/>
          <w:sz w:val="24"/>
          <w:szCs w:val="24"/>
        </w:rPr>
        <w:t>18</w:t>
      </w:r>
      <w:r w:rsidR="004C550E" w:rsidRPr="0073677B">
        <w:rPr>
          <w:rFonts w:hint="eastAsia"/>
          <w:sz w:val="24"/>
          <w:szCs w:val="24"/>
        </w:rPr>
        <w:t>位</w:t>
      </w:r>
      <w:r w:rsidR="004C550E">
        <w:rPr>
          <w:rFonts w:hint="eastAsia"/>
          <w:sz w:val="24"/>
          <w:szCs w:val="24"/>
        </w:rPr>
        <w:t>老师分别赴</w:t>
      </w:r>
      <w:r w:rsidR="00E851CD">
        <w:rPr>
          <w:rFonts w:hint="eastAsia"/>
          <w:sz w:val="24"/>
          <w:szCs w:val="24"/>
        </w:rPr>
        <w:t>银川</w:t>
      </w:r>
      <w:r w:rsidR="004C550E">
        <w:rPr>
          <w:rFonts w:hint="eastAsia"/>
          <w:sz w:val="24"/>
          <w:szCs w:val="24"/>
        </w:rPr>
        <w:t>、</w:t>
      </w:r>
      <w:r w:rsidR="00E851CD">
        <w:rPr>
          <w:rFonts w:hint="eastAsia"/>
          <w:sz w:val="24"/>
          <w:szCs w:val="24"/>
        </w:rPr>
        <w:t>成都、青岛</w:t>
      </w:r>
      <w:r w:rsidR="004C550E">
        <w:rPr>
          <w:rFonts w:hint="eastAsia"/>
          <w:sz w:val="24"/>
          <w:szCs w:val="24"/>
        </w:rPr>
        <w:t>、</w:t>
      </w:r>
      <w:r w:rsidR="00E851CD">
        <w:rPr>
          <w:rFonts w:hint="eastAsia"/>
          <w:sz w:val="24"/>
          <w:szCs w:val="24"/>
        </w:rPr>
        <w:t>昆明、北京</w:t>
      </w:r>
      <w:r w:rsidR="004C550E">
        <w:rPr>
          <w:rFonts w:hint="eastAsia"/>
          <w:sz w:val="24"/>
          <w:szCs w:val="24"/>
        </w:rPr>
        <w:t>等地参加</w:t>
      </w:r>
      <w:r w:rsidR="00E851CD">
        <w:rPr>
          <w:rFonts w:hint="eastAsia"/>
          <w:sz w:val="24"/>
          <w:szCs w:val="24"/>
        </w:rPr>
        <w:t>各种</w:t>
      </w:r>
      <w:r w:rsidR="004C550E">
        <w:rPr>
          <w:rFonts w:hint="eastAsia"/>
          <w:sz w:val="24"/>
          <w:szCs w:val="24"/>
        </w:rPr>
        <w:t>学术会议</w:t>
      </w:r>
      <w:r w:rsidR="00E851CD">
        <w:rPr>
          <w:rFonts w:hint="eastAsia"/>
          <w:sz w:val="24"/>
          <w:szCs w:val="24"/>
        </w:rPr>
        <w:t>10</w:t>
      </w:r>
      <w:r w:rsidR="00E851CD">
        <w:rPr>
          <w:rFonts w:hint="eastAsia"/>
          <w:sz w:val="24"/>
          <w:szCs w:val="24"/>
        </w:rPr>
        <w:t>余次</w:t>
      </w:r>
      <w:r w:rsidR="004C550E">
        <w:rPr>
          <w:rFonts w:hint="eastAsia"/>
          <w:sz w:val="24"/>
          <w:szCs w:val="24"/>
        </w:rPr>
        <w:t>。</w:t>
      </w:r>
    </w:p>
    <w:p w:rsidR="003128F2" w:rsidRDefault="007755D2" w:rsidP="00BC64DB">
      <w:pPr>
        <w:widowControl/>
        <w:shd w:val="clear" w:color="auto" w:fill="FFFFFF"/>
        <w:spacing w:line="500" w:lineRule="exact"/>
        <w:ind w:firstLine="600"/>
        <w:jc w:val="left"/>
        <w:rPr>
          <w:sz w:val="24"/>
          <w:szCs w:val="24"/>
        </w:rPr>
      </w:pPr>
      <w:r>
        <w:rPr>
          <w:rFonts w:hint="eastAsia"/>
          <w:sz w:val="24"/>
          <w:szCs w:val="24"/>
        </w:rPr>
        <w:t>（六</w:t>
      </w:r>
      <w:r w:rsidR="003128F2">
        <w:rPr>
          <w:rFonts w:hint="eastAsia"/>
          <w:sz w:val="24"/>
          <w:szCs w:val="24"/>
        </w:rPr>
        <w:t>）加强校际交流</w:t>
      </w:r>
      <w:r w:rsidR="00495FBE">
        <w:rPr>
          <w:rFonts w:hint="eastAsia"/>
          <w:sz w:val="24"/>
          <w:szCs w:val="24"/>
        </w:rPr>
        <w:t>。本年度先后以“本科教学审核评估工作”、“思想政治理论课程建设”</w:t>
      </w:r>
      <w:r w:rsidR="003F072F">
        <w:rPr>
          <w:rFonts w:hint="eastAsia"/>
          <w:sz w:val="24"/>
          <w:szCs w:val="24"/>
        </w:rPr>
        <w:t>为内容，先后赴西北大学、中南财经政法大学、延安大学等兄弟院校进行调研；同时也邀请</w:t>
      </w:r>
      <w:r w:rsidR="003757BA">
        <w:rPr>
          <w:rFonts w:hint="eastAsia"/>
          <w:sz w:val="24"/>
          <w:szCs w:val="24"/>
        </w:rPr>
        <w:t>西安交通大学、</w:t>
      </w:r>
      <w:r w:rsidR="003F072F">
        <w:rPr>
          <w:rFonts w:hint="eastAsia"/>
          <w:sz w:val="24"/>
          <w:szCs w:val="24"/>
        </w:rPr>
        <w:t>陕西师范大学、西北大学</w:t>
      </w:r>
      <w:r w:rsidR="003757BA">
        <w:rPr>
          <w:rFonts w:hint="eastAsia"/>
          <w:sz w:val="24"/>
          <w:szCs w:val="24"/>
        </w:rPr>
        <w:t>、西安电子科技大学</w:t>
      </w:r>
      <w:r w:rsidR="003F072F">
        <w:rPr>
          <w:rFonts w:hint="eastAsia"/>
          <w:sz w:val="24"/>
          <w:szCs w:val="24"/>
        </w:rPr>
        <w:t>等校专家来学院指导工作，以此促进学院教学、科研、学科以及基地建设。</w:t>
      </w:r>
    </w:p>
    <w:p w:rsidR="00BC779F" w:rsidRDefault="004C550E" w:rsidP="004C550E">
      <w:pPr>
        <w:spacing w:line="440" w:lineRule="exact"/>
        <w:ind w:firstLineChars="200" w:firstLine="482"/>
        <w:rPr>
          <w:b/>
          <w:sz w:val="24"/>
          <w:szCs w:val="24"/>
        </w:rPr>
      </w:pPr>
      <w:r>
        <w:rPr>
          <w:rFonts w:hint="eastAsia"/>
          <w:b/>
          <w:sz w:val="24"/>
          <w:szCs w:val="24"/>
        </w:rPr>
        <w:t>三、</w:t>
      </w:r>
      <w:r w:rsidR="00BC779F">
        <w:rPr>
          <w:rFonts w:hint="eastAsia"/>
          <w:b/>
          <w:sz w:val="24"/>
          <w:szCs w:val="24"/>
        </w:rPr>
        <w:t>坚持以科研促教学，积极申报各级各类课题</w:t>
      </w:r>
    </w:p>
    <w:p w:rsidR="00BC779F" w:rsidRDefault="004C550E" w:rsidP="007962A3">
      <w:pPr>
        <w:adjustRightInd w:val="0"/>
        <w:spacing w:line="480" w:lineRule="exact"/>
        <w:ind w:firstLineChars="150" w:firstLine="360"/>
        <w:rPr>
          <w:sz w:val="24"/>
          <w:szCs w:val="24"/>
        </w:rPr>
      </w:pPr>
      <w:r>
        <w:rPr>
          <w:rFonts w:hint="eastAsia"/>
          <w:sz w:val="24"/>
          <w:szCs w:val="24"/>
        </w:rPr>
        <w:t>（一）科学研究项目。</w:t>
      </w:r>
      <w:r w:rsidR="00BC779F">
        <w:rPr>
          <w:rFonts w:hint="eastAsia"/>
          <w:sz w:val="24"/>
          <w:szCs w:val="24"/>
        </w:rPr>
        <w:t>在每个课题申报的时间节点上及时向全院教师传达申报信息，做好动员。本年度马克思主义学院教师共积极申报各级各类课题</w:t>
      </w:r>
      <w:r w:rsidR="00BC779F">
        <w:rPr>
          <w:rFonts w:hint="eastAsia"/>
          <w:sz w:val="24"/>
          <w:szCs w:val="24"/>
        </w:rPr>
        <w:t>25</w:t>
      </w:r>
      <w:r w:rsidR="00BC779F">
        <w:rPr>
          <w:rFonts w:hint="eastAsia"/>
          <w:sz w:val="24"/>
          <w:szCs w:val="24"/>
        </w:rPr>
        <w:t>项</w:t>
      </w:r>
      <w:r w:rsidR="0028539C">
        <w:rPr>
          <w:rFonts w:hint="eastAsia"/>
          <w:sz w:val="24"/>
          <w:szCs w:val="24"/>
        </w:rPr>
        <w:t>，</w:t>
      </w:r>
      <w:r w:rsidR="00BC779F">
        <w:rPr>
          <w:rFonts w:hint="eastAsia"/>
          <w:sz w:val="24"/>
          <w:szCs w:val="24"/>
        </w:rPr>
        <w:t>其中获准立项</w:t>
      </w:r>
      <w:r w:rsidR="0028539C">
        <w:rPr>
          <w:rFonts w:hint="eastAsia"/>
          <w:sz w:val="24"/>
          <w:szCs w:val="24"/>
        </w:rPr>
        <w:t>9</w:t>
      </w:r>
      <w:r w:rsidR="00BC779F">
        <w:rPr>
          <w:rFonts w:hint="eastAsia"/>
          <w:sz w:val="24"/>
          <w:szCs w:val="24"/>
        </w:rPr>
        <w:t>项，国家社会科学基金项目</w:t>
      </w:r>
      <w:r w:rsidR="00BC779F">
        <w:rPr>
          <w:rFonts w:hint="eastAsia"/>
          <w:sz w:val="24"/>
          <w:szCs w:val="24"/>
        </w:rPr>
        <w:t>1</w:t>
      </w:r>
      <w:r w:rsidR="00BC779F">
        <w:rPr>
          <w:rFonts w:hint="eastAsia"/>
          <w:sz w:val="24"/>
          <w:szCs w:val="24"/>
        </w:rPr>
        <w:t>项（</w:t>
      </w:r>
      <w:r w:rsidR="009E6BDE">
        <w:rPr>
          <w:rFonts w:hint="eastAsia"/>
          <w:sz w:val="24"/>
          <w:szCs w:val="24"/>
        </w:rPr>
        <w:t>张丽娟博士主持的《</w:t>
      </w:r>
      <w:r w:rsidR="003F5C28" w:rsidRPr="003F5C28">
        <w:rPr>
          <w:rFonts w:hint="eastAsia"/>
          <w:sz w:val="24"/>
          <w:szCs w:val="24"/>
        </w:rPr>
        <w:t>文化自信主体的生成与国家文化软实力提升的机制和路径研究</w:t>
      </w:r>
      <w:r w:rsidR="009E6BDE">
        <w:rPr>
          <w:rFonts w:hint="eastAsia"/>
          <w:sz w:val="24"/>
          <w:szCs w:val="24"/>
        </w:rPr>
        <w:t>》</w:t>
      </w:r>
      <w:r w:rsidR="00BC779F">
        <w:rPr>
          <w:rFonts w:hint="eastAsia"/>
          <w:sz w:val="24"/>
          <w:szCs w:val="24"/>
        </w:rPr>
        <w:t>），教育厅项目</w:t>
      </w:r>
      <w:r w:rsidR="00BC779F">
        <w:rPr>
          <w:rFonts w:hint="eastAsia"/>
          <w:sz w:val="24"/>
          <w:szCs w:val="24"/>
        </w:rPr>
        <w:t>3</w:t>
      </w:r>
      <w:r w:rsidR="00BC779F">
        <w:rPr>
          <w:rFonts w:hint="eastAsia"/>
          <w:sz w:val="24"/>
          <w:szCs w:val="24"/>
        </w:rPr>
        <w:t>项（</w:t>
      </w:r>
      <w:r w:rsidR="009E6BDE">
        <w:rPr>
          <w:rFonts w:hint="eastAsia"/>
          <w:sz w:val="24"/>
          <w:szCs w:val="24"/>
        </w:rPr>
        <w:t>王勇副教授主持的《加强大学生文化自信的内涵和路径研究</w:t>
      </w:r>
      <w:r w:rsidR="009E6BDE">
        <w:rPr>
          <w:rFonts w:hint="eastAsia"/>
          <w:sz w:val="24"/>
          <w:szCs w:val="24"/>
        </w:rPr>
        <w:t>[17JK0280]</w:t>
      </w:r>
      <w:r w:rsidR="009E6BDE">
        <w:rPr>
          <w:rFonts w:hint="eastAsia"/>
          <w:sz w:val="24"/>
          <w:szCs w:val="24"/>
        </w:rPr>
        <w:t>》，张丽娟博士主持的《</w:t>
      </w:r>
      <w:r w:rsidR="00437991">
        <w:rPr>
          <w:rFonts w:hint="eastAsia"/>
          <w:sz w:val="24"/>
          <w:szCs w:val="24"/>
        </w:rPr>
        <w:t>文化自信主体的建构逻辑与实践路径</w:t>
      </w:r>
      <w:r w:rsidR="00437991">
        <w:rPr>
          <w:rFonts w:hint="eastAsia"/>
          <w:sz w:val="24"/>
          <w:szCs w:val="24"/>
        </w:rPr>
        <w:t>[17JK0287]</w:t>
      </w:r>
      <w:r w:rsidR="009E6BDE">
        <w:rPr>
          <w:rFonts w:hint="eastAsia"/>
          <w:sz w:val="24"/>
          <w:szCs w:val="24"/>
        </w:rPr>
        <w:t>》，李转博士主持的《</w:t>
      </w:r>
      <w:r w:rsidR="00437991">
        <w:rPr>
          <w:rFonts w:hint="eastAsia"/>
          <w:sz w:val="24"/>
          <w:szCs w:val="24"/>
        </w:rPr>
        <w:t>延安时期社会科学团体推进马克思主义中国化</w:t>
      </w:r>
      <w:r w:rsidR="004734B3">
        <w:rPr>
          <w:rFonts w:hint="eastAsia"/>
          <w:sz w:val="24"/>
          <w:szCs w:val="24"/>
        </w:rPr>
        <w:t>的经验与启示研究</w:t>
      </w:r>
      <w:r w:rsidR="00437991">
        <w:rPr>
          <w:rFonts w:hint="eastAsia"/>
          <w:sz w:val="24"/>
          <w:szCs w:val="24"/>
        </w:rPr>
        <w:t>[17JK0288]</w:t>
      </w:r>
      <w:r w:rsidR="009E6BDE">
        <w:rPr>
          <w:rFonts w:hint="eastAsia"/>
          <w:sz w:val="24"/>
          <w:szCs w:val="24"/>
        </w:rPr>
        <w:t>》</w:t>
      </w:r>
      <w:r w:rsidR="00BC779F">
        <w:rPr>
          <w:rFonts w:hint="eastAsia"/>
          <w:sz w:val="24"/>
          <w:szCs w:val="24"/>
        </w:rPr>
        <w:t>）</w:t>
      </w:r>
      <w:r w:rsidR="00DD5C5B">
        <w:rPr>
          <w:rFonts w:hint="eastAsia"/>
          <w:sz w:val="24"/>
          <w:szCs w:val="24"/>
        </w:rPr>
        <w:t>；</w:t>
      </w:r>
      <w:r w:rsidR="0028539C">
        <w:rPr>
          <w:rFonts w:hint="eastAsia"/>
          <w:sz w:val="24"/>
          <w:szCs w:val="24"/>
        </w:rPr>
        <w:t>陕西省委统战部项目</w:t>
      </w:r>
      <w:r w:rsidR="0028539C">
        <w:rPr>
          <w:rFonts w:hint="eastAsia"/>
          <w:sz w:val="24"/>
          <w:szCs w:val="24"/>
        </w:rPr>
        <w:t>1</w:t>
      </w:r>
      <w:r w:rsidR="0028539C">
        <w:rPr>
          <w:rFonts w:hint="eastAsia"/>
          <w:sz w:val="24"/>
          <w:szCs w:val="24"/>
        </w:rPr>
        <w:t>项（李转博士主持的《</w:t>
      </w:r>
      <w:r w:rsidR="007962A3" w:rsidRPr="007962A3">
        <w:rPr>
          <w:rFonts w:hint="eastAsia"/>
          <w:sz w:val="24"/>
          <w:szCs w:val="24"/>
        </w:rPr>
        <w:t>延安精神引领新时代文化统一战线的理与路</w:t>
      </w:r>
      <w:r w:rsidR="0028539C">
        <w:rPr>
          <w:rFonts w:hint="eastAsia"/>
          <w:sz w:val="24"/>
          <w:szCs w:val="24"/>
        </w:rPr>
        <w:t>》）</w:t>
      </w:r>
      <w:r w:rsidR="0099430F">
        <w:rPr>
          <w:rFonts w:hint="eastAsia"/>
          <w:sz w:val="24"/>
          <w:szCs w:val="24"/>
        </w:rPr>
        <w:t>；</w:t>
      </w:r>
      <w:r w:rsidR="00BC779F">
        <w:rPr>
          <w:rFonts w:hint="eastAsia"/>
          <w:sz w:val="24"/>
          <w:szCs w:val="24"/>
        </w:rPr>
        <w:t>校级项目</w:t>
      </w:r>
      <w:r w:rsidR="0028539C">
        <w:rPr>
          <w:rFonts w:hint="eastAsia"/>
          <w:sz w:val="24"/>
          <w:szCs w:val="24"/>
        </w:rPr>
        <w:t>3</w:t>
      </w:r>
      <w:r w:rsidR="00BC779F">
        <w:rPr>
          <w:rFonts w:hint="eastAsia"/>
          <w:sz w:val="24"/>
          <w:szCs w:val="24"/>
        </w:rPr>
        <w:t>项（</w:t>
      </w:r>
      <w:r w:rsidR="00E9356D">
        <w:rPr>
          <w:rFonts w:hint="eastAsia"/>
          <w:sz w:val="24"/>
          <w:szCs w:val="24"/>
        </w:rPr>
        <w:t>闫团结教授主持的《</w:t>
      </w:r>
      <w:r w:rsidR="00E9356D" w:rsidRPr="00DD5C5B">
        <w:rPr>
          <w:rFonts w:hint="eastAsia"/>
          <w:sz w:val="24"/>
          <w:szCs w:val="24"/>
        </w:rPr>
        <w:t>思想政治理论课推动习近平总书记系列重要讲话“三进”的实践与研究</w:t>
      </w:r>
      <w:r w:rsidR="00E9356D" w:rsidRPr="00DD5C5B">
        <w:rPr>
          <w:rFonts w:hint="eastAsia"/>
          <w:sz w:val="24"/>
          <w:szCs w:val="24"/>
        </w:rPr>
        <w:t>[17xcj27]</w:t>
      </w:r>
      <w:r w:rsidR="00E9356D">
        <w:rPr>
          <w:rFonts w:hint="eastAsia"/>
          <w:sz w:val="24"/>
          <w:szCs w:val="24"/>
        </w:rPr>
        <w:t>》、张艳娥副教授主持的《</w:t>
      </w:r>
      <w:r w:rsidR="00E9356D" w:rsidRPr="00DD5C5B">
        <w:rPr>
          <w:rFonts w:hint="eastAsia"/>
          <w:sz w:val="24"/>
          <w:szCs w:val="24"/>
        </w:rPr>
        <w:t>“四个</w:t>
      </w:r>
      <w:r w:rsidR="00E9356D" w:rsidRPr="00DD5C5B">
        <w:rPr>
          <w:rFonts w:hint="eastAsia"/>
          <w:sz w:val="24"/>
          <w:szCs w:val="24"/>
        </w:rPr>
        <w:lastRenderedPageBreak/>
        <w:t>自信”融入“概论”课实践教学的“四结合”模式研究</w:t>
      </w:r>
      <w:r w:rsidR="00E9356D" w:rsidRPr="00DD5C5B">
        <w:rPr>
          <w:rFonts w:hint="eastAsia"/>
          <w:sz w:val="24"/>
          <w:szCs w:val="24"/>
        </w:rPr>
        <w:t>[17xcj29]</w:t>
      </w:r>
      <w:r w:rsidR="00E9356D">
        <w:rPr>
          <w:rFonts w:hint="eastAsia"/>
          <w:sz w:val="24"/>
          <w:szCs w:val="24"/>
        </w:rPr>
        <w:t>》、杨琅玲副教授主持的《</w:t>
      </w:r>
      <w:r w:rsidR="00E9356D" w:rsidRPr="00DD5C5B">
        <w:rPr>
          <w:rFonts w:hint="eastAsia"/>
          <w:sz w:val="24"/>
          <w:szCs w:val="24"/>
        </w:rPr>
        <w:t>我校提升“概论”课亲和力路径研究</w:t>
      </w:r>
      <w:r w:rsidR="00E9356D" w:rsidRPr="00DD5C5B">
        <w:rPr>
          <w:rFonts w:hint="eastAsia"/>
          <w:sz w:val="24"/>
          <w:szCs w:val="24"/>
        </w:rPr>
        <w:t>[17xcj28]</w:t>
      </w:r>
      <w:r w:rsidR="00E9356D" w:rsidRPr="00DD5C5B">
        <w:rPr>
          <w:rFonts w:hint="eastAsia"/>
          <w:sz w:val="24"/>
          <w:szCs w:val="24"/>
        </w:rPr>
        <w:t>》</w:t>
      </w:r>
      <w:r w:rsidR="00DD5C5B">
        <w:rPr>
          <w:rFonts w:hint="eastAsia"/>
          <w:sz w:val="24"/>
          <w:szCs w:val="24"/>
        </w:rPr>
        <w:t>；校级精品资源共享课立项</w:t>
      </w:r>
      <w:r w:rsidR="00DD5C5B">
        <w:rPr>
          <w:rFonts w:hint="eastAsia"/>
          <w:sz w:val="24"/>
          <w:szCs w:val="24"/>
        </w:rPr>
        <w:t>1</w:t>
      </w:r>
      <w:r w:rsidR="00DD5C5B">
        <w:rPr>
          <w:rFonts w:hint="eastAsia"/>
          <w:sz w:val="24"/>
          <w:szCs w:val="24"/>
        </w:rPr>
        <w:t>项（张文军教授主持的《马克思主义基本原理概论》</w:t>
      </w:r>
      <w:r w:rsidR="00BC779F">
        <w:rPr>
          <w:rFonts w:hint="eastAsia"/>
          <w:sz w:val="24"/>
          <w:szCs w:val="24"/>
        </w:rPr>
        <w:t>）</w:t>
      </w:r>
      <w:r w:rsidR="001848C7">
        <w:rPr>
          <w:rFonts w:hint="eastAsia"/>
          <w:sz w:val="24"/>
          <w:szCs w:val="24"/>
        </w:rPr>
        <w:t>。本年度张艳娥</w:t>
      </w:r>
      <w:r w:rsidR="001848C7" w:rsidRPr="00092C39">
        <w:rPr>
          <w:rFonts w:hint="eastAsia"/>
          <w:sz w:val="24"/>
          <w:szCs w:val="24"/>
        </w:rPr>
        <w:t>副教授</w:t>
      </w:r>
      <w:r w:rsidR="006603FF" w:rsidRPr="00092C39">
        <w:rPr>
          <w:rFonts w:hint="eastAsia"/>
          <w:sz w:val="24"/>
          <w:szCs w:val="24"/>
        </w:rPr>
        <w:t>的著作《中国特色社会主义制度创新研究》、张全胜副教授的论文《马克思的社会正义与劳动三重关系》分别获得陕西省教育厅</w:t>
      </w:r>
      <w:r w:rsidR="006603FF" w:rsidRPr="00092C39">
        <w:rPr>
          <w:rFonts w:hint="eastAsia"/>
          <w:sz w:val="24"/>
          <w:szCs w:val="24"/>
        </w:rPr>
        <w:t>2017</w:t>
      </w:r>
      <w:r w:rsidR="006603FF" w:rsidRPr="00092C39">
        <w:rPr>
          <w:rFonts w:hint="eastAsia"/>
          <w:sz w:val="24"/>
          <w:szCs w:val="24"/>
        </w:rPr>
        <w:t>年度陕西高等学校人文社会科学研究成果二等奖、三等奖。</w:t>
      </w:r>
      <w:r w:rsidR="0028539C">
        <w:rPr>
          <w:rFonts w:hint="eastAsia"/>
          <w:sz w:val="24"/>
          <w:szCs w:val="24"/>
        </w:rPr>
        <w:t>本年度课题到账经费共计</w:t>
      </w:r>
      <w:r w:rsidR="0028539C">
        <w:rPr>
          <w:rFonts w:hint="eastAsia"/>
          <w:sz w:val="24"/>
          <w:szCs w:val="24"/>
        </w:rPr>
        <w:t>23.3</w:t>
      </w:r>
      <w:r w:rsidR="0028539C">
        <w:rPr>
          <w:rFonts w:hint="eastAsia"/>
          <w:sz w:val="24"/>
          <w:szCs w:val="24"/>
        </w:rPr>
        <w:t>万元</w:t>
      </w:r>
      <w:r w:rsidR="006814CB">
        <w:rPr>
          <w:rFonts w:hint="eastAsia"/>
          <w:sz w:val="24"/>
          <w:szCs w:val="24"/>
        </w:rPr>
        <w:t>。</w:t>
      </w:r>
    </w:p>
    <w:p w:rsidR="004C550E" w:rsidRPr="007962A3" w:rsidRDefault="004C550E" w:rsidP="004C550E">
      <w:pPr>
        <w:spacing w:line="440" w:lineRule="exact"/>
        <w:ind w:firstLineChars="200" w:firstLine="480"/>
        <w:rPr>
          <w:color w:val="000000" w:themeColor="text1"/>
          <w:sz w:val="24"/>
          <w:szCs w:val="24"/>
        </w:rPr>
      </w:pPr>
      <w:r>
        <w:rPr>
          <w:rFonts w:hint="eastAsia"/>
          <w:sz w:val="24"/>
          <w:szCs w:val="24"/>
        </w:rPr>
        <w:t>（二）学术著作出版和论文发表。</w:t>
      </w:r>
      <w:r w:rsidR="00372EA8">
        <w:rPr>
          <w:rFonts w:hint="eastAsia"/>
          <w:sz w:val="24"/>
          <w:szCs w:val="24"/>
        </w:rPr>
        <w:t>本年度出版专著</w:t>
      </w:r>
      <w:r w:rsidR="00372EA8">
        <w:rPr>
          <w:rFonts w:hint="eastAsia"/>
          <w:sz w:val="24"/>
          <w:szCs w:val="24"/>
        </w:rPr>
        <w:t>1</w:t>
      </w:r>
      <w:r w:rsidR="00372EA8">
        <w:rPr>
          <w:rFonts w:hint="eastAsia"/>
          <w:sz w:val="24"/>
          <w:szCs w:val="24"/>
        </w:rPr>
        <w:t>本（</w:t>
      </w:r>
      <w:r w:rsidR="00C42512">
        <w:rPr>
          <w:rFonts w:hint="eastAsia"/>
          <w:sz w:val="24"/>
          <w:szCs w:val="24"/>
        </w:rPr>
        <w:t>张全胜副教授</w:t>
      </w:r>
      <w:r>
        <w:rPr>
          <w:rFonts w:hint="eastAsia"/>
          <w:sz w:val="24"/>
          <w:szCs w:val="24"/>
        </w:rPr>
        <w:t>的学术著作</w:t>
      </w:r>
      <w:r w:rsidRPr="00A32448">
        <w:rPr>
          <w:rFonts w:hint="eastAsia"/>
          <w:sz w:val="24"/>
          <w:szCs w:val="24"/>
        </w:rPr>
        <w:t>《</w:t>
      </w:r>
      <w:r w:rsidR="00C42512">
        <w:rPr>
          <w:rFonts w:hint="eastAsia"/>
          <w:sz w:val="24"/>
          <w:szCs w:val="24"/>
        </w:rPr>
        <w:t>马克思</w:t>
      </w:r>
      <w:r w:rsidR="001048DE">
        <w:rPr>
          <w:rFonts w:hint="eastAsia"/>
          <w:sz w:val="24"/>
          <w:szCs w:val="24"/>
        </w:rPr>
        <w:t>和科恩正义</w:t>
      </w:r>
      <w:r w:rsidR="00C42512" w:rsidRPr="00372EA8">
        <w:rPr>
          <w:rFonts w:hint="eastAsia"/>
          <w:color w:val="000000" w:themeColor="text1"/>
          <w:sz w:val="24"/>
          <w:szCs w:val="24"/>
        </w:rPr>
        <w:t>思想比析</w:t>
      </w:r>
      <w:r w:rsidRPr="00372EA8">
        <w:rPr>
          <w:rFonts w:hint="eastAsia"/>
          <w:color w:val="000000" w:themeColor="text1"/>
          <w:sz w:val="24"/>
          <w:szCs w:val="24"/>
        </w:rPr>
        <w:t>》由中国社会科学出版社出版发行</w:t>
      </w:r>
      <w:r w:rsidR="00372EA8">
        <w:rPr>
          <w:rFonts w:hint="eastAsia"/>
          <w:color w:val="000000" w:themeColor="text1"/>
          <w:sz w:val="24"/>
          <w:szCs w:val="24"/>
        </w:rPr>
        <w:t>）</w:t>
      </w:r>
      <w:r w:rsidRPr="00372EA8">
        <w:rPr>
          <w:rFonts w:hint="eastAsia"/>
          <w:color w:val="000000" w:themeColor="text1"/>
          <w:sz w:val="24"/>
          <w:szCs w:val="24"/>
        </w:rPr>
        <w:t>；</w:t>
      </w:r>
      <w:r w:rsidRPr="007962A3">
        <w:rPr>
          <w:rFonts w:hint="eastAsia"/>
          <w:color w:val="000000" w:themeColor="text1"/>
          <w:sz w:val="24"/>
          <w:szCs w:val="24"/>
        </w:rPr>
        <w:t>本年度思政部教师共发表各类科研教学论文</w:t>
      </w:r>
      <w:r w:rsidR="007962A3" w:rsidRPr="007962A3">
        <w:rPr>
          <w:rFonts w:hint="eastAsia"/>
          <w:color w:val="000000" w:themeColor="text1"/>
          <w:sz w:val="24"/>
          <w:szCs w:val="24"/>
        </w:rPr>
        <w:t>16</w:t>
      </w:r>
      <w:r w:rsidRPr="007962A3">
        <w:rPr>
          <w:rFonts w:hint="eastAsia"/>
          <w:color w:val="000000" w:themeColor="text1"/>
          <w:sz w:val="24"/>
          <w:szCs w:val="24"/>
        </w:rPr>
        <w:t>篇，其中一类核心期刊文章</w:t>
      </w:r>
      <w:r w:rsidR="007962A3" w:rsidRPr="007962A3">
        <w:rPr>
          <w:rFonts w:hint="eastAsia"/>
          <w:color w:val="000000" w:themeColor="text1"/>
          <w:sz w:val="24"/>
          <w:szCs w:val="24"/>
        </w:rPr>
        <w:t>6</w:t>
      </w:r>
      <w:r w:rsidRPr="007962A3">
        <w:rPr>
          <w:rFonts w:hint="eastAsia"/>
          <w:color w:val="000000" w:themeColor="text1"/>
          <w:sz w:val="24"/>
          <w:szCs w:val="24"/>
        </w:rPr>
        <w:t>篇，二类核心期刊文章</w:t>
      </w:r>
      <w:r w:rsidRPr="007962A3">
        <w:rPr>
          <w:rFonts w:hint="eastAsia"/>
          <w:color w:val="000000" w:themeColor="text1"/>
          <w:sz w:val="24"/>
          <w:szCs w:val="24"/>
        </w:rPr>
        <w:t>2</w:t>
      </w:r>
      <w:r w:rsidRPr="007962A3">
        <w:rPr>
          <w:rFonts w:hint="eastAsia"/>
          <w:color w:val="000000" w:themeColor="text1"/>
          <w:sz w:val="24"/>
          <w:szCs w:val="24"/>
        </w:rPr>
        <w:t>篇，普通期刊文章</w:t>
      </w:r>
      <w:r w:rsidR="007962A3" w:rsidRPr="007962A3">
        <w:rPr>
          <w:rFonts w:hint="eastAsia"/>
          <w:color w:val="000000" w:themeColor="text1"/>
          <w:sz w:val="24"/>
          <w:szCs w:val="24"/>
        </w:rPr>
        <w:t>8</w:t>
      </w:r>
      <w:r w:rsidRPr="007962A3">
        <w:rPr>
          <w:rFonts w:hint="eastAsia"/>
          <w:color w:val="000000" w:themeColor="text1"/>
          <w:sz w:val="24"/>
          <w:szCs w:val="24"/>
        </w:rPr>
        <w:t>篇。</w:t>
      </w:r>
    </w:p>
    <w:p w:rsidR="004C550E" w:rsidRDefault="004C550E" w:rsidP="004C550E">
      <w:pPr>
        <w:spacing w:line="440" w:lineRule="exact"/>
        <w:ind w:firstLineChars="200" w:firstLine="482"/>
        <w:rPr>
          <w:b/>
          <w:sz w:val="24"/>
          <w:szCs w:val="24"/>
        </w:rPr>
      </w:pPr>
      <w:r w:rsidRPr="001B4F6C">
        <w:rPr>
          <w:rFonts w:hint="eastAsia"/>
          <w:b/>
          <w:sz w:val="24"/>
          <w:szCs w:val="24"/>
        </w:rPr>
        <w:t>四、行政与工会工作</w:t>
      </w:r>
    </w:p>
    <w:p w:rsidR="00083E2E" w:rsidRDefault="004C550E" w:rsidP="004C550E">
      <w:pPr>
        <w:spacing w:line="440" w:lineRule="exact"/>
        <w:ind w:firstLineChars="200" w:firstLine="480"/>
        <w:rPr>
          <w:sz w:val="24"/>
          <w:szCs w:val="24"/>
        </w:rPr>
      </w:pPr>
      <w:r>
        <w:rPr>
          <w:rFonts w:hint="eastAsia"/>
          <w:sz w:val="24"/>
          <w:szCs w:val="24"/>
        </w:rPr>
        <w:t>（一）行政工作。</w:t>
      </w:r>
      <w:r w:rsidR="00083E2E">
        <w:rPr>
          <w:rFonts w:hint="eastAsia"/>
          <w:sz w:val="24"/>
          <w:szCs w:val="24"/>
        </w:rPr>
        <w:t>本年度围绕学校中心工作，以教育部本科教学审核评估工作、西安财经学院第二次党代会和大学更名为内容，切实落实“追赶</w:t>
      </w:r>
      <w:r w:rsidR="00D77BB1">
        <w:rPr>
          <w:rFonts w:hint="eastAsia"/>
          <w:sz w:val="24"/>
          <w:szCs w:val="24"/>
        </w:rPr>
        <w:t>超越”各项指标任务。顺利完成了本科教学审核评估工作；完成了从思想政治理论教学科研部到马克思主义学院的论证和筹备工作；</w:t>
      </w:r>
      <w:r w:rsidR="00BF63AE">
        <w:rPr>
          <w:rFonts w:hint="eastAsia"/>
          <w:sz w:val="24"/>
          <w:szCs w:val="24"/>
        </w:rPr>
        <w:t>按时完成“追赶超越”每季度汇报材料；协助学院主要领导做好教代会代表选举</w:t>
      </w:r>
      <w:r w:rsidR="006814CB">
        <w:rPr>
          <w:rFonts w:hint="eastAsia"/>
          <w:sz w:val="24"/>
          <w:szCs w:val="24"/>
        </w:rPr>
        <w:t>和教职工代表大会；</w:t>
      </w:r>
      <w:r w:rsidR="00F6453C">
        <w:rPr>
          <w:rFonts w:hint="eastAsia"/>
          <w:sz w:val="24"/>
          <w:szCs w:val="24"/>
        </w:rPr>
        <w:t>完成行政办公的各项日常工作。</w:t>
      </w:r>
    </w:p>
    <w:p w:rsidR="00E40DC0" w:rsidRDefault="004C550E" w:rsidP="00E40DC0">
      <w:pPr>
        <w:spacing w:line="440" w:lineRule="exact"/>
        <w:ind w:firstLineChars="200" w:firstLine="480"/>
        <w:rPr>
          <w:sz w:val="24"/>
          <w:szCs w:val="24"/>
        </w:rPr>
      </w:pPr>
      <w:r>
        <w:rPr>
          <w:rFonts w:hint="eastAsia"/>
          <w:sz w:val="24"/>
          <w:szCs w:val="24"/>
        </w:rPr>
        <w:t>（二）工会工作。</w:t>
      </w:r>
      <w:r w:rsidR="00D77BB1">
        <w:rPr>
          <w:rFonts w:hint="eastAsia"/>
          <w:sz w:val="24"/>
          <w:szCs w:val="24"/>
        </w:rPr>
        <w:t>年初就制定了思政部</w:t>
      </w:r>
      <w:r w:rsidR="00D77BB1">
        <w:rPr>
          <w:rFonts w:hint="eastAsia"/>
          <w:sz w:val="24"/>
          <w:szCs w:val="24"/>
        </w:rPr>
        <w:t>2017</w:t>
      </w:r>
      <w:r w:rsidR="00D77BB1">
        <w:rPr>
          <w:rFonts w:hint="eastAsia"/>
          <w:sz w:val="24"/>
          <w:szCs w:val="24"/>
        </w:rPr>
        <w:t>年度工作计划，在校工会的领导下，思政部分会积极开展工会工作，先后组织了“思政部教职工踢毽子比赛”、“马克思主义学院教职工城墙健步走比赛”</w:t>
      </w:r>
      <w:r w:rsidR="00F7702C">
        <w:rPr>
          <w:rFonts w:hint="eastAsia"/>
          <w:sz w:val="24"/>
          <w:szCs w:val="24"/>
        </w:rPr>
        <w:t>、“思政部教师节座谈会”等职工活动，配合学校工会完成</w:t>
      </w:r>
      <w:r w:rsidR="00345530">
        <w:rPr>
          <w:rFonts w:hint="eastAsia"/>
          <w:sz w:val="24"/>
          <w:szCs w:val="24"/>
        </w:rPr>
        <w:t>教职工暑期研修、</w:t>
      </w:r>
      <w:r w:rsidR="00F7702C">
        <w:rPr>
          <w:rFonts w:hint="eastAsia"/>
          <w:sz w:val="24"/>
          <w:szCs w:val="24"/>
        </w:rPr>
        <w:t>小学生补助、福利品发放</w:t>
      </w:r>
      <w:r w:rsidR="000658C8">
        <w:rPr>
          <w:rFonts w:hint="eastAsia"/>
          <w:sz w:val="24"/>
          <w:szCs w:val="24"/>
        </w:rPr>
        <w:t>等工作；关心生活有困难的职工，及时看望生病职工，慰问职工家属。</w:t>
      </w:r>
      <w:r w:rsidR="00E40DC0">
        <w:rPr>
          <w:rFonts w:hint="eastAsia"/>
          <w:sz w:val="24"/>
          <w:szCs w:val="24"/>
        </w:rPr>
        <w:t>组织教师行使自身权利，向学校提案委员会共递交反映学校发展和职工切身利益的提案</w:t>
      </w:r>
      <w:r w:rsidR="00E40DC0">
        <w:rPr>
          <w:rFonts w:hint="eastAsia"/>
          <w:sz w:val="24"/>
          <w:szCs w:val="24"/>
        </w:rPr>
        <w:t>6</w:t>
      </w:r>
      <w:r w:rsidR="00E40DC0">
        <w:rPr>
          <w:rFonts w:hint="eastAsia"/>
          <w:sz w:val="24"/>
          <w:szCs w:val="24"/>
        </w:rPr>
        <w:t>件</w:t>
      </w:r>
      <w:r w:rsidR="00710D24">
        <w:rPr>
          <w:rFonts w:hint="eastAsia"/>
          <w:sz w:val="24"/>
          <w:szCs w:val="24"/>
        </w:rPr>
        <w:t>。</w:t>
      </w:r>
    </w:p>
    <w:p w:rsidR="004C550E" w:rsidRDefault="004C550E" w:rsidP="004C550E">
      <w:pPr>
        <w:spacing w:line="440" w:lineRule="exact"/>
        <w:ind w:firstLineChars="200" w:firstLine="482"/>
        <w:rPr>
          <w:sz w:val="24"/>
          <w:szCs w:val="24"/>
        </w:rPr>
      </w:pPr>
      <w:r w:rsidRPr="001B4F6C">
        <w:rPr>
          <w:rFonts w:hint="eastAsia"/>
          <w:b/>
          <w:sz w:val="24"/>
          <w:szCs w:val="24"/>
        </w:rPr>
        <w:t>五、个人教学科研情况</w:t>
      </w:r>
    </w:p>
    <w:p w:rsidR="004C550E" w:rsidRDefault="004C550E" w:rsidP="000658C8">
      <w:pPr>
        <w:spacing w:line="360" w:lineRule="auto"/>
        <w:ind w:firstLineChars="200" w:firstLine="480"/>
        <w:jc w:val="left"/>
        <w:rPr>
          <w:sz w:val="24"/>
          <w:szCs w:val="24"/>
        </w:rPr>
      </w:pPr>
      <w:r>
        <w:rPr>
          <w:rFonts w:hint="eastAsia"/>
          <w:sz w:val="24"/>
          <w:szCs w:val="24"/>
        </w:rPr>
        <w:t>本年度先后承担本科生《马克思主义基本原理概论》、硕士研究生《马</w:t>
      </w:r>
      <w:r w:rsidR="006218C6">
        <w:rPr>
          <w:rFonts w:hint="eastAsia"/>
          <w:sz w:val="24"/>
          <w:szCs w:val="24"/>
        </w:rPr>
        <w:t>克思主义与社会科学方法论》</w:t>
      </w:r>
      <w:r>
        <w:rPr>
          <w:rFonts w:hint="eastAsia"/>
          <w:sz w:val="24"/>
          <w:szCs w:val="24"/>
        </w:rPr>
        <w:t>等</w:t>
      </w:r>
      <w:r w:rsidR="000658C8">
        <w:rPr>
          <w:rFonts w:hint="eastAsia"/>
          <w:sz w:val="24"/>
          <w:szCs w:val="24"/>
        </w:rPr>
        <w:t>2</w:t>
      </w:r>
      <w:r>
        <w:rPr>
          <w:rFonts w:hint="eastAsia"/>
          <w:sz w:val="24"/>
          <w:szCs w:val="24"/>
        </w:rPr>
        <w:t>门课程的教学任务，完成教学课时</w:t>
      </w:r>
      <w:r>
        <w:rPr>
          <w:rFonts w:hint="eastAsia"/>
          <w:sz w:val="24"/>
          <w:szCs w:val="24"/>
        </w:rPr>
        <w:t>3</w:t>
      </w:r>
      <w:r w:rsidR="00431A2C">
        <w:rPr>
          <w:rFonts w:hint="eastAsia"/>
          <w:sz w:val="24"/>
          <w:szCs w:val="24"/>
        </w:rPr>
        <w:t>10</w:t>
      </w:r>
      <w:r>
        <w:rPr>
          <w:rFonts w:hint="eastAsia"/>
          <w:sz w:val="24"/>
          <w:szCs w:val="24"/>
        </w:rPr>
        <w:t>；科研方面，积极申报各类课题，</w:t>
      </w:r>
      <w:r w:rsidR="000658C8">
        <w:rPr>
          <w:rFonts w:hint="eastAsia"/>
          <w:sz w:val="24"/>
          <w:szCs w:val="24"/>
        </w:rPr>
        <w:t>主持陕西省教育厅人文计划项目</w:t>
      </w:r>
      <w:r w:rsidR="000658C8">
        <w:rPr>
          <w:rFonts w:hint="eastAsia"/>
          <w:sz w:val="24"/>
          <w:szCs w:val="24"/>
        </w:rPr>
        <w:t>1</w:t>
      </w:r>
      <w:r w:rsidR="000658C8">
        <w:rPr>
          <w:rFonts w:hint="eastAsia"/>
          <w:sz w:val="24"/>
          <w:szCs w:val="24"/>
        </w:rPr>
        <w:t>项</w:t>
      </w:r>
      <w:r w:rsidR="00CD60EB">
        <w:rPr>
          <w:rFonts w:hint="eastAsia"/>
          <w:sz w:val="24"/>
          <w:szCs w:val="24"/>
        </w:rPr>
        <w:t>《</w:t>
      </w:r>
      <w:r w:rsidR="002031C2">
        <w:rPr>
          <w:rFonts w:hint="eastAsia"/>
          <w:sz w:val="24"/>
          <w:szCs w:val="24"/>
        </w:rPr>
        <w:t>加强</w:t>
      </w:r>
      <w:r w:rsidR="000658C8">
        <w:rPr>
          <w:rFonts w:hint="eastAsia"/>
          <w:sz w:val="24"/>
          <w:szCs w:val="24"/>
        </w:rPr>
        <w:t>大学生文化自信</w:t>
      </w:r>
      <w:r w:rsidR="00CD60EB">
        <w:rPr>
          <w:rFonts w:hint="eastAsia"/>
          <w:sz w:val="24"/>
          <w:szCs w:val="24"/>
        </w:rPr>
        <w:t>的内涵和路径研究</w:t>
      </w:r>
      <w:r w:rsidR="00CD60EB">
        <w:rPr>
          <w:rFonts w:hint="eastAsia"/>
          <w:sz w:val="24"/>
          <w:szCs w:val="24"/>
        </w:rPr>
        <w:t>[</w:t>
      </w:r>
      <w:r w:rsidR="002031C2">
        <w:rPr>
          <w:rFonts w:hint="eastAsia"/>
          <w:sz w:val="24"/>
          <w:szCs w:val="24"/>
        </w:rPr>
        <w:t>17JK0280</w:t>
      </w:r>
      <w:r w:rsidR="00CD60EB">
        <w:rPr>
          <w:rFonts w:hint="eastAsia"/>
          <w:sz w:val="24"/>
          <w:szCs w:val="24"/>
        </w:rPr>
        <w:t>]</w:t>
      </w:r>
      <w:r w:rsidR="00CD60EB">
        <w:rPr>
          <w:rFonts w:hint="eastAsia"/>
          <w:sz w:val="24"/>
          <w:szCs w:val="24"/>
        </w:rPr>
        <w:t>》</w:t>
      </w:r>
      <w:r w:rsidR="006715D0">
        <w:rPr>
          <w:rFonts w:hint="eastAsia"/>
          <w:sz w:val="24"/>
          <w:szCs w:val="24"/>
        </w:rPr>
        <w:t>；</w:t>
      </w:r>
      <w:r w:rsidR="000658C8">
        <w:rPr>
          <w:rFonts w:hint="eastAsia"/>
          <w:sz w:val="24"/>
          <w:szCs w:val="24"/>
        </w:rPr>
        <w:t>在</w:t>
      </w:r>
      <w:r w:rsidR="000658C8">
        <w:rPr>
          <w:rFonts w:hint="eastAsia"/>
          <w:sz w:val="24"/>
          <w:szCs w:val="24"/>
        </w:rPr>
        <w:t>CSSCI</w:t>
      </w:r>
      <w:r w:rsidR="000658C8">
        <w:rPr>
          <w:rFonts w:hint="eastAsia"/>
          <w:sz w:val="24"/>
          <w:szCs w:val="24"/>
        </w:rPr>
        <w:t>扩展版期刊发表论文</w:t>
      </w:r>
      <w:r w:rsidR="000658C8">
        <w:rPr>
          <w:rFonts w:hint="eastAsia"/>
          <w:sz w:val="24"/>
          <w:szCs w:val="24"/>
        </w:rPr>
        <w:t>1</w:t>
      </w:r>
      <w:r w:rsidR="000658C8">
        <w:rPr>
          <w:rFonts w:hint="eastAsia"/>
          <w:sz w:val="24"/>
          <w:szCs w:val="24"/>
        </w:rPr>
        <w:t>篇</w:t>
      </w:r>
      <w:r w:rsidR="00CD60EB">
        <w:rPr>
          <w:rFonts w:hint="eastAsia"/>
          <w:sz w:val="24"/>
          <w:szCs w:val="24"/>
        </w:rPr>
        <w:t>《</w:t>
      </w:r>
      <w:r w:rsidR="000658C8">
        <w:rPr>
          <w:rFonts w:hint="eastAsia"/>
          <w:sz w:val="24"/>
          <w:szCs w:val="24"/>
        </w:rPr>
        <w:t>新型城镇化进程中现代乡村文明建设的逻辑与理路，西安财经学院学报</w:t>
      </w:r>
      <w:r w:rsidR="00C41FCD">
        <w:rPr>
          <w:rFonts w:hint="eastAsia"/>
          <w:sz w:val="24"/>
          <w:szCs w:val="24"/>
        </w:rPr>
        <w:t>，</w:t>
      </w:r>
      <w:r w:rsidR="000658C8">
        <w:rPr>
          <w:rFonts w:hint="eastAsia"/>
          <w:sz w:val="24"/>
          <w:szCs w:val="24"/>
        </w:rPr>
        <w:t>2017</w:t>
      </w:r>
      <w:r w:rsidR="000658C8">
        <w:rPr>
          <w:rFonts w:hint="eastAsia"/>
          <w:sz w:val="24"/>
          <w:szCs w:val="24"/>
        </w:rPr>
        <w:t>年第</w:t>
      </w:r>
      <w:r w:rsidR="000658C8">
        <w:rPr>
          <w:rFonts w:hint="eastAsia"/>
          <w:sz w:val="24"/>
          <w:szCs w:val="24"/>
        </w:rPr>
        <w:t>5</w:t>
      </w:r>
      <w:r w:rsidR="000658C8">
        <w:rPr>
          <w:rFonts w:hint="eastAsia"/>
          <w:sz w:val="24"/>
          <w:szCs w:val="24"/>
        </w:rPr>
        <w:t>期</w:t>
      </w:r>
      <w:r w:rsidR="00CD60EB">
        <w:rPr>
          <w:rFonts w:hint="eastAsia"/>
          <w:sz w:val="24"/>
          <w:szCs w:val="24"/>
        </w:rPr>
        <w:t>》</w:t>
      </w:r>
      <w:r w:rsidR="006715D0">
        <w:rPr>
          <w:rFonts w:hint="eastAsia"/>
          <w:sz w:val="24"/>
          <w:szCs w:val="24"/>
        </w:rPr>
        <w:t>；</w:t>
      </w:r>
      <w:r w:rsidR="000658C8">
        <w:rPr>
          <w:rFonts w:hint="eastAsia"/>
          <w:sz w:val="24"/>
          <w:szCs w:val="24"/>
        </w:rPr>
        <w:t>撰写党的十九大理论征文</w:t>
      </w:r>
      <w:r w:rsidR="000658C8">
        <w:rPr>
          <w:rFonts w:hint="eastAsia"/>
          <w:sz w:val="24"/>
          <w:szCs w:val="24"/>
        </w:rPr>
        <w:t>1</w:t>
      </w:r>
      <w:r w:rsidR="000658C8">
        <w:rPr>
          <w:rFonts w:hint="eastAsia"/>
          <w:sz w:val="24"/>
          <w:szCs w:val="24"/>
        </w:rPr>
        <w:t>篇</w:t>
      </w:r>
      <w:r w:rsidR="00CD60EB">
        <w:rPr>
          <w:rFonts w:hint="eastAsia"/>
          <w:sz w:val="24"/>
          <w:szCs w:val="24"/>
        </w:rPr>
        <w:t>《</w:t>
      </w:r>
      <w:r w:rsidR="000658C8" w:rsidRPr="000658C8">
        <w:rPr>
          <w:rFonts w:hint="eastAsia"/>
          <w:sz w:val="24"/>
          <w:szCs w:val="24"/>
        </w:rPr>
        <w:t>习近平新时代思想政治工作理论及其时代价值</w:t>
      </w:r>
      <w:r w:rsidR="00CD60EB">
        <w:rPr>
          <w:rFonts w:hint="eastAsia"/>
          <w:sz w:val="24"/>
          <w:szCs w:val="24"/>
        </w:rPr>
        <w:t>》</w:t>
      </w:r>
      <w:r w:rsidR="006715D0">
        <w:rPr>
          <w:rFonts w:hint="eastAsia"/>
          <w:sz w:val="24"/>
          <w:szCs w:val="24"/>
        </w:rPr>
        <w:t>；</w:t>
      </w:r>
      <w:r w:rsidR="0099430F">
        <w:rPr>
          <w:rFonts w:hint="eastAsia"/>
          <w:sz w:val="24"/>
          <w:szCs w:val="24"/>
        </w:rPr>
        <w:lastRenderedPageBreak/>
        <w:t>完成专著《当代中国缩小城乡差别的理论与实践》，并</w:t>
      </w:r>
      <w:r w:rsidR="00C41FCD">
        <w:rPr>
          <w:rFonts w:hint="eastAsia"/>
          <w:sz w:val="24"/>
          <w:szCs w:val="24"/>
        </w:rPr>
        <w:t>与</w:t>
      </w:r>
      <w:r w:rsidR="0099430F">
        <w:rPr>
          <w:rFonts w:hint="eastAsia"/>
          <w:sz w:val="24"/>
          <w:szCs w:val="24"/>
        </w:rPr>
        <w:t>中国社会科学文献出版社签署出版协议，进入后期排版阶段；</w:t>
      </w:r>
      <w:r w:rsidR="006715D0">
        <w:rPr>
          <w:rFonts w:hint="eastAsia"/>
          <w:sz w:val="24"/>
          <w:szCs w:val="24"/>
        </w:rPr>
        <w:t>做好党的十九大精神宣讲工作，先后在校内外讲座</w:t>
      </w:r>
      <w:r w:rsidR="00C41FCD">
        <w:rPr>
          <w:rFonts w:hint="eastAsia"/>
          <w:sz w:val="24"/>
          <w:szCs w:val="24"/>
        </w:rPr>
        <w:t>6</w:t>
      </w:r>
      <w:r w:rsidR="006715D0">
        <w:rPr>
          <w:rFonts w:hint="eastAsia"/>
          <w:sz w:val="24"/>
          <w:szCs w:val="24"/>
        </w:rPr>
        <w:t>次；</w:t>
      </w:r>
      <w:r w:rsidR="000658C8">
        <w:rPr>
          <w:rFonts w:hint="eastAsia"/>
          <w:sz w:val="24"/>
          <w:szCs w:val="24"/>
        </w:rPr>
        <w:t>积极参加学术会议，本年度先后赴武汉、银川、延安及西安参加各类学术会议</w:t>
      </w:r>
      <w:r w:rsidR="00C41FCD">
        <w:rPr>
          <w:rFonts w:hint="eastAsia"/>
          <w:sz w:val="24"/>
          <w:szCs w:val="24"/>
        </w:rPr>
        <w:t>5</w:t>
      </w:r>
      <w:r w:rsidR="000658C8">
        <w:rPr>
          <w:rFonts w:hint="eastAsia"/>
          <w:sz w:val="24"/>
          <w:szCs w:val="24"/>
        </w:rPr>
        <w:t>次。</w:t>
      </w:r>
    </w:p>
    <w:p w:rsidR="004C550E" w:rsidRDefault="004C550E" w:rsidP="004C550E">
      <w:pPr>
        <w:spacing w:line="440" w:lineRule="exact"/>
        <w:ind w:firstLineChars="200" w:firstLine="482"/>
        <w:rPr>
          <w:sz w:val="24"/>
          <w:szCs w:val="24"/>
        </w:rPr>
      </w:pPr>
      <w:r w:rsidRPr="001B4F6C">
        <w:rPr>
          <w:rFonts w:hint="eastAsia"/>
          <w:b/>
          <w:sz w:val="24"/>
          <w:szCs w:val="24"/>
        </w:rPr>
        <w:t>六、存在的问题与不足</w:t>
      </w:r>
    </w:p>
    <w:p w:rsidR="004C550E" w:rsidRDefault="004C550E" w:rsidP="004C550E">
      <w:pPr>
        <w:spacing w:line="440" w:lineRule="exact"/>
        <w:ind w:firstLineChars="200" w:firstLine="480"/>
        <w:rPr>
          <w:sz w:val="24"/>
          <w:szCs w:val="24"/>
        </w:rPr>
      </w:pPr>
      <w:r>
        <w:rPr>
          <w:rFonts w:hint="eastAsia"/>
          <w:sz w:val="24"/>
          <w:szCs w:val="24"/>
        </w:rPr>
        <w:t>1</w:t>
      </w:r>
      <w:r>
        <w:rPr>
          <w:rFonts w:hint="eastAsia"/>
          <w:sz w:val="24"/>
          <w:szCs w:val="24"/>
        </w:rPr>
        <w:t>、</w:t>
      </w:r>
      <w:r w:rsidR="000F6041">
        <w:rPr>
          <w:rFonts w:hint="eastAsia"/>
          <w:sz w:val="24"/>
          <w:szCs w:val="24"/>
        </w:rPr>
        <w:t>针对今年教育部思想政治理论课教学质量年，在教学改革方面缺乏涉及全体教师的系统改革方案，离教育部优质课程还有差距。</w:t>
      </w:r>
    </w:p>
    <w:p w:rsidR="004C550E" w:rsidRDefault="004C550E" w:rsidP="004C550E">
      <w:pPr>
        <w:spacing w:line="440" w:lineRule="exact"/>
        <w:ind w:firstLineChars="200" w:firstLine="480"/>
        <w:rPr>
          <w:sz w:val="24"/>
          <w:szCs w:val="24"/>
        </w:rPr>
      </w:pPr>
      <w:r>
        <w:rPr>
          <w:rFonts w:hint="eastAsia"/>
          <w:sz w:val="24"/>
          <w:szCs w:val="24"/>
        </w:rPr>
        <w:t>2</w:t>
      </w:r>
      <w:r>
        <w:rPr>
          <w:rFonts w:hint="eastAsia"/>
          <w:sz w:val="24"/>
          <w:szCs w:val="24"/>
        </w:rPr>
        <w:t>、</w:t>
      </w:r>
      <w:r w:rsidR="000F6041">
        <w:rPr>
          <w:rFonts w:hint="eastAsia"/>
          <w:sz w:val="24"/>
          <w:szCs w:val="24"/>
        </w:rPr>
        <w:t>科研管理和激励不到位，没有最大限度调动全院职工参与科学研究，特别是没有挖掘新的科研</w:t>
      </w:r>
      <w:r w:rsidR="00932BEB">
        <w:rPr>
          <w:rFonts w:hint="eastAsia"/>
          <w:sz w:val="24"/>
          <w:szCs w:val="24"/>
        </w:rPr>
        <w:t>增长</w:t>
      </w:r>
      <w:r w:rsidR="000F6041">
        <w:rPr>
          <w:rFonts w:hint="eastAsia"/>
          <w:sz w:val="24"/>
          <w:szCs w:val="24"/>
        </w:rPr>
        <w:t>点。</w:t>
      </w:r>
    </w:p>
    <w:p w:rsidR="004C550E" w:rsidRDefault="004C550E" w:rsidP="00DC443C">
      <w:pPr>
        <w:spacing w:line="440" w:lineRule="exact"/>
        <w:ind w:firstLineChars="200" w:firstLine="480"/>
        <w:rPr>
          <w:sz w:val="24"/>
          <w:szCs w:val="24"/>
        </w:rPr>
      </w:pPr>
      <w:r>
        <w:rPr>
          <w:rFonts w:hint="eastAsia"/>
          <w:sz w:val="24"/>
          <w:szCs w:val="24"/>
        </w:rPr>
        <w:t>3</w:t>
      </w:r>
      <w:r w:rsidR="000F6041">
        <w:rPr>
          <w:rFonts w:hint="eastAsia"/>
          <w:sz w:val="24"/>
          <w:szCs w:val="24"/>
        </w:rPr>
        <w:t>、本人</w:t>
      </w:r>
      <w:r>
        <w:rPr>
          <w:rFonts w:hint="eastAsia"/>
          <w:sz w:val="24"/>
          <w:szCs w:val="24"/>
        </w:rPr>
        <w:t>需要在做好行政工作的同时，</w:t>
      </w:r>
      <w:r w:rsidR="000F6041">
        <w:rPr>
          <w:rFonts w:hint="eastAsia"/>
          <w:sz w:val="24"/>
          <w:szCs w:val="24"/>
        </w:rPr>
        <w:t>继续在课程和科研方面加大工作力度，争取标志性教学科研成果。</w:t>
      </w:r>
    </w:p>
    <w:p w:rsidR="004C550E" w:rsidRDefault="004C550E" w:rsidP="004C550E">
      <w:pPr>
        <w:spacing w:line="440" w:lineRule="exact"/>
        <w:ind w:firstLineChars="200" w:firstLine="480"/>
        <w:rPr>
          <w:sz w:val="24"/>
          <w:szCs w:val="24"/>
        </w:rPr>
      </w:pPr>
    </w:p>
    <w:p w:rsidR="004C550E" w:rsidRDefault="00B05389" w:rsidP="00B05389">
      <w:pPr>
        <w:spacing w:line="440" w:lineRule="exact"/>
        <w:ind w:firstLineChars="1750" w:firstLine="4200"/>
        <w:jc w:val="left"/>
        <w:rPr>
          <w:sz w:val="24"/>
          <w:szCs w:val="24"/>
        </w:rPr>
      </w:pPr>
      <w:r>
        <w:rPr>
          <w:rFonts w:hint="eastAsia"/>
          <w:sz w:val="24"/>
          <w:szCs w:val="24"/>
        </w:rPr>
        <w:t>马克思主义学院</w:t>
      </w:r>
    </w:p>
    <w:p w:rsidR="004C550E" w:rsidRDefault="004C550E" w:rsidP="00B05389">
      <w:pPr>
        <w:spacing w:line="440" w:lineRule="exact"/>
        <w:ind w:firstLineChars="1950" w:firstLine="4680"/>
        <w:jc w:val="left"/>
        <w:rPr>
          <w:sz w:val="24"/>
          <w:szCs w:val="24"/>
        </w:rPr>
      </w:pPr>
      <w:r>
        <w:rPr>
          <w:rFonts w:hint="eastAsia"/>
          <w:sz w:val="24"/>
          <w:szCs w:val="24"/>
        </w:rPr>
        <w:t>王</w:t>
      </w:r>
      <w:r>
        <w:rPr>
          <w:rFonts w:hint="eastAsia"/>
          <w:sz w:val="24"/>
          <w:szCs w:val="24"/>
        </w:rPr>
        <w:t xml:space="preserve">  </w:t>
      </w:r>
      <w:r>
        <w:rPr>
          <w:rFonts w:hint="eastAsia"/>
          <w:sz w:val="24"/>
          <w:szCs w:val="24"/>
        </w:rPr>
        <w:t>勇</w:t>
      </w:r>
    </w:p>
    <w:p w:rsidR="004C550E" w:rsidRPr="001E0B0F" w:rsidRDefault="004C550E" w:rsidP="00B05389">
      <w:pPr>
        <w:spacing w:line="440" w:lineRule="exact"/>
        <w:ind w:firstLineChars="1700" w:firstLine="4080"/>
        <w:jc w:val="left"/>
        <w:rPr>
          <w:sz w:val="24"/>
          <w:szCs w:val="24"/>
        </w:rPr>
      </w:pPr>
      <w:r>
        <w:rPr>
          <w:rFonts w:hint="eastAsia"/>
          <w:sz w:val="24"/>
          <w:szCs w:val="24"/>
        </w:rPr>
        <w:t>201</w:t>
      </w:r>
      <w:r w:rsidR="000F6041">
        <w:rPr>
          <w:rFonts w:hint="eastAsia"/>
          <w:sz w:val="24"/>
          <w:szCs w:val="24"/>
        </w:rPr>
        <w:t>7</w:t>
      </w:r>
      <w:r>
        <w:rPr>
          <w:rFonts w:hint="eastAsia"/>
          <w:sz w:val="24"/>
          <w:szCs w:val="24"/>
        </w:rPr>
        <w:t>年</w:t>
      </w:r>
      <w:r>
        <w:rPr>
          <w:rFonts w:hint="eastAsia"/>
          <w:sz w:val="24"/>
          <w:szCs w:val="24"/>
        </w:rPr>
        <w:t>12</w:t>
      </w:r>
      <w:r>
        <w:rPr>
          <w:rFonts w:hint="eastAsia"/>
          <w:sz w:val="24"/>
          <w:szCs w:val="24"/>
        </w:rPr>
        <w:t>月</w:t>
      </w:r>
      <w:r>
        <w:rPr>
          <w:rFonts w:hint="eastAsia"/>
          <w:sz w:val="24"/>
          <w:szCs w:val="24"/>
        </w:rPr>
        <w:t>1</w:t>
      </w:r>
      <w:r w:rsidR="000F6041">
        <w:rPr>
          <w:rFonts w:hint="eastAsia"/>
          <w:sz w:val="24"/>
          <w:szCs w:val="24"/>
        </w:rPr>
        <w:t>1</w:t>
      </w:r>
      <w:r>
        <w:rPr>
          <w:rFonts w:hint="eastAsia"/>
          <w:sz w:val="24"/>
          <w:szCs w:val="24"/>
        </w:rPr>
        <w:t>日</w:t>
      </w:r>
    </w:p>
    <w:p w:rsidR="005D7AAB" w:rsidRDefault="005D7AAB"/>
    <w:sectPr w:rsidR="005D7AAB" w:rsidSect="003752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A2" w:rsidRDefault="00D006A2" w:rsidP="00476805">
      <w:r>
        <w:separator/>
      </w:r>
    </w:p>
  </w:endnote>
  <w:endnote w:type="continuationSeparator" w:id="0">
    <w:p w:rsidR="00D006A2" w:rsidRDefault="00D006A2" w:rsidP="00476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71"/>
      <w:docPartObj>
        <w:docPartGallery w:val="Page Numbers (Bottom of Page)"/>
        <w:docPartUnique/>
      </w:docPartObj>
    </w:sdtPr>
    <w:sdtContent>
      <w:p w:rsidR="002C6CEE" w:rsidRDefault="00F60F22">
        <w:pPr>
          <w:pStyle w:val="a5"/>
          <w:jc w:val="center"/>
        </w:pPr>
        <w:r>
          <w:fldChar w:fldCharType="begin"/>
        </w:r>
        <w:r w:rsidR="002031C2">
          <w:instrText xml:space="preserve"> PAGE   \* MERGEFORMAT </w:instrText>
        </w:r>
        <w:r>
          <w:fldChar w:fldCharType="separate"/>
        </w:r>
        <w:r w:rsidR="00C41FCD" w:rsidRPr="00C41FCD">
          <w:rPr>
            <w:noProof/>
            <w:lang w:val="zh-CN"/>
          </w:rPr>
          <w:t>5</w:t>
        </w:r>
        <w:r>
          <w:fldChar w:fldCharType="end"/>
        </w:r>
      </w:p>
    </w:sdtContent>
  </w:sdt>
  <w:p w:rsidR="002C6CEE" w:rsidRDefault="00D006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A2" w:rsidRDefault="00D006A2" w:rsidP="00476805">
      <w:r>
        <w:separator/>
      </w:r>
    </w:p>
  </w:footnote>
  <w:footnote w:type="continuationSeparator" w:id="0">
    <w:p w:rsidR="00D006A2" w:rsidRDefault="00D006A2" w:rsidP="00476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50E"/>
    <w:rsid w:val="000109A5"/>
    <w:rsid w:val="000658C8"/>
    <w:rsid w:val="000748EB"/>
    <w:rsid w:val="00083E2E"/>
    <w:rsid w:val="00091BF6"/>
    <w:rsid w:val="00092C39"/>
    <w:rsid w:val="000F6041"/>
    <w:rsid w:val="001048DE"/>
    <w:rsid w:val="00115585"/>
    <w:rsid w:val="00117611"/>
    <w:rsid w:val="00143CF8"/>
    <w:rsid w:val="00171B5D"/>
    <w:rsid w:val="001848C7"/>
    <w:rsid w:val="001D022C"/>
    <w:rsid w:val="002031C2"/>
    <w:rsid w:val="00257EF3"/>
    <w:rsid w:val="00264692"/>
    <w:rsid w:val="0028539C"/>
    <w:rsid w:val="00292C3A"/>
    <w:rsid w:val="002E1FD9"/>
    <w:rsid w:val="003128F2"/>
    <w:rsid w:val="00331B00"/>
    <w:rsid w:val="00345530"/>
    <w:rsid w:val="00372EA8"/>
    <w:rsid w:val="003757BA"/>
    <w:rsid w:val="003849BB"/>
    <w:rsid w:val="003B168E"/>
    <w:rsid w:val="003F072F"/>
    <w:rsid w:val="003F5C28"/>
    <w:rsid w:val="004154F4"/>
    <w:rsid w:val="00431A2C"/>
    <w:rsid w:val="00437991"/>
    <w:rsid w:val="00444326"/>
    <w:rsid w:val="00472EA5"/>
    <w:rsid w:val="004734B3"/>
    <w:rsid w:val="00476805"/>
    <w:rsid w:val="00495FBE"/>
    <w:rsid w:val="004C550E"/>
    <w:rsid w:val="005033A7"/>
    <w:rsid w:val="00520EF7"/>
    <w:rsid w:val="00554801"/>
    <w:rsid w:val="005B11D5"/>
    <w:rsid w:val="005D7AAB"/>
    <w:rsid w:val="005F0989"/>
    <w:rsid w:val="00611422"/>
    <w:rsid w:val="006218C6"/>
    <w:rsid w:val="006453C1"/>
    <w:rsid w:val="006603FF"/>
    <w:rsid w:val="006715D0"/>
    <w:rsid w:val="006814CB"/>
    <w:rsid w:val="00686D31"/>
    <w:rsid w:val="00694A0C"/>
    <w:rsid w:val="006B08B9"/>
    <w:rsid w:val="0070261F"/>
    <w:rsid w:val="00710D24"/>
    <w:rsid w:val="00714C0B"/>
    <w:rsid w:val="007162B7"/>
    <w:rsid w:val="0072585E"/>
    <w:rsid w:val="00763A9F"/>
    <w:rsid w:val="007755D2"/>
    <w:rsid w:val="007962A3"/>
    <w:rsid w:val="007D5BA0"/>
    <w:rsid w:val="00805CA1"/>
    <w:rsid w:val="00843793"/>
    <w:rsid w:val="008625F6"/>
    <w:rsid w:val="00862FC5"/>
    <w:rsid w:val="0089262E"/>
    <w:rsid w:val="008E4CD2"/>
    <w:rsid w:val="00932BEB"/>
    <w:rsid w:val="00961EBA"/>
    <w:rsid w:val="00981902"/>
    <w:rsid w:val="0099430F"/>
    <w:rsid w:val="009D02A8"/>
    <w:rsid w:val="009E6BDE"/>
    <w:rsid w:val="009F0F9E"/>
    <w:rsid w:val="00A07034"/>
    <w:rsid w:val="00A14042"/>
    <w:rsid w:val="00A25DC3"/>
    <w:rsid w:val="00A6415D"/>
    <w:rsid w:val="00AC723D"/>
    <w:rsid w:val="00B05389"/>
    <w:rsid w:val="00B34907"/>
    <w:rsid w:val="00B46F0A"/>
    <w:rsid w:val="00B53FB8"/>
    <w:rsid w:val="00BC64DB"/>
    <w:rsid w:val="00BC779F"/>
    <w:rsid w:val="00BE7455"/>
    <w:rsid w:val="00BF63AE"/>
    <w:rsid w:val="00C058C1"/>
    <w:rsid w:val="00C33727"/>
    <w:rsid w:val="00C41FCD"/>
    <w:rsid w:val="00C42512"/>
    <w:rsid w:val="00C81798"/>
    <w:rsid w:val="00C82777"/>
    <w:rsid w:val="00CA1963"/>
    <w:rsid w:val="00CA1A3B"/>
    <w:rsid w:val="00CB6E01"/>
    <w:rsid w:val="00CD4721"/>
    <w:rsid w:val="00CD60EB"/>
    <w:rsid w:val="00D006A2"/>
    <w:rsid w:val="00D172D1"/>
    <w:rsid w:val="00D5337D"/>
    <w:rsid w:val="00D61CA2"/>
    <w:rsid w:val="00D77BB1"/>
    <w:rsid w:val="00D87A9B"/>
    <w:rsid w:val="00DC443C"/>
    <w:rsid w:val="00DD5C5B"/>
    <w:rsid w:val="00E40DC0"/>
    <w:rsid w:val="00E52154"/>
    <w:rsid w:val="00E851CD"/>
    <w:rsid w:val="00E9356D"/>
    <w:rsid w:val="00ED141C"/>
    <w:rsid w:val="00F13A37"/>
    <w:rsid w:val="00F4339E"/>
    <w:rsid w:val="00F575C4"/>
    <w:rsid w:val="00F60F22"/>
    <w:rsid w:val="00F6453C"/>
    <w:rsid w:val="00F746C3"/>
    <w:rsid w:val="00F7702C"/>
    <w:rsid w:val="00FF6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0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rsid w:val="00CB6E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uiPriority w:val="9"/>
    <w:semiHidden/>
    <w:unhideWhenUsed/>
    <w:qFormat/>
    <w:rsid w:val="00CB6E0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CB6E01"/>
    <w:rPr>
      <w:rFonts w:asciiTheme="majorHAnsi" w:eastAsiaTheme="majorEastAsia" w:hAnsiTheme="majorHAnsi" w:cstheme="majorBidi"/>
      <w:b/>
      <w:bCs/>
      <w:sz w:val="32"/>
      <w:szCs w:val="32"/>
    </w:rPr>
  </w:style>
  <w:style w:type="character" w:customStyle="1" w:styleId="6Char">
    <w:name w:val="标题 6 Char"/>
    <w:basedOn w:val="a0"/>
    <w:link w:val="6"/>
    <w:uiPriority w:val="9"/>
    <w:semiHidden/>
    <w:rsid w:val="00CB6E01"/>
    <w:rPr>
      <w:rFonts w:asciiTheme="majorHAnsi" w:eastAsiaTheme="majorEastAsia" w:hAnsiTheme="majorHAnsi" w:cstheme="majorBidi"/>
      <w:b/>
      <w:bCs/>
      <w:sz w:val="24"/>
      <w:szCs w:val="24"/>
    </w:rPr>
  </w:style>
  <w:style w:type="character" w:styleId="a3">
    <w:name w:val="Strong"/>
    <w:basedOn w:val="a0"/>
    <w:uiPriority w:val="22"/>
    <w:qFormat/>
    <w:rsid w:val="00CB6E01"/>
    <w:rPr>
      <w:b/>
      <w:bCs/>
    </w:rPr>
  </w:style>
  <w:style w:type="paragraph" w:styleId="a4">
    <w:name w:val="List Paragraph"/>
    <w:basedOn w:val="a"/>
    <w:uiPriority w:val="34"/>
    <w:qFormat/>
    <w:rsid w:val="00CB6E01"/>
    <w:pPr>
      <w:ind w:firstLineChars="200" w:firstLine="420"/>
    </w:pPr>
  </w:style>
  <w:style w:type="paragraph" w:styleId="a5">
    <w:name w:val="footer"/>
    <w:basedOn w:val="a"/>
    <w:link w:val="Char"/>
    <w:uiPriority w:val="99"/>
    <w:unhideWhenUsed/>
    <w:rsid w:val="004C550E"/>
    <w:pPr>
      <w:tabs>
        <w:tab w:val="center" w:pos="4153"/>
        <w:tab w:val="right" w:pos="8306"/>
      </w:tabs>
      <w:snapToGrid w:val="0"/>
      <w:jc w:val="left"/>
    </w:pPr>
    <w:rPr>
      <w:sz w:val="18"/>
      <w:szCs w:val="18"/>
    </w:rPr>
  </w:style>
  <w:style w:type="character" w:customStyle="1" w:styleId="Char">
    <w:name w:val="页脚 Char"/>
    <w:basedOn w:val="a0"/>
    <w:link w:val="a5"/>
    <w:uiPriority w:val="99"/>
    <w:rsid w:val="004C550E"/>
    <w:rPr>
      <w:rFonts w:asciiTheme="minorHAnsi" w:eastAsiaTheme="minorEastAsia" w:hAnsiTheme="minorHAnsi" w:cstheme="minorBidi"/>
      <w:kern w:val="2"/>
      <w:sz w:val="18"/>
      <w:szCs w:val="18"/>
    </w:rPr>
  </w:style>
  <w:style w:type="paragraph" w:styleId="a6">
    <w:name w:val="header"/>
    <w:basedOn w:val="a"/>
    <w:link w:val="Char0"/>
    <w:uiPriority w:val="99"/>
    <w:semiHidden/>
    <w:unhideWhenUsed/>
    <w:rsid w:val="00292C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92C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74151454">
      <w:bodyDiv w:val="1"/>
      <w:marLeft w:val="0"/>
      <w:marRight w:val="0"/>
      <w:marTop w:val="0"/>
      <w:marBottom w:val="0"/>
      <w:divBdr>
        <w:top w:val="none" w:sz="0" w:space="0" w:color="auto"/>
        <w:left w:val="none" w:sz="0" w:space="0" w:color="auto"/>
        <w:bottom w:val="none" w:sz="0" w:space="0" w:color="auto"/>
        <w:right w:val="none" w:sz="0" w:space="0" w:color="auto"/>
      </w:divBdr>
    </w:div>
    <w:div w:id="9340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F82434-73B3-414D-9C8B-476B62F8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dcterms:created xsi:type="dcterms:W3CDTF">2017-12-11T01:17:00Z</dcterms:created>
  <dcterms:modified xsi:type="dcterms:W3CDTF">2017-12-19T06:58:00Z</dcterms:modified>
</cp:coreProperties>
</file>